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91" w:rsidRDefault="00247091" w:rsidP="00247091">
      <w:pPr>
        <w:rPr>
          <w:rFonts w:ascii="Calibri" w:eastAsia="Calibri" w:hAnsi="Calibri" w:cs="Calibri"/>
          <w:b/>
          <w:sz w:val="20"/>
          <w:szCs w:val="20"/>
        </w:rPr>
      </w:pPr>
      <w:r>
        <w:rPr>
          <w:rFonts w:ascii="Calibri" w:eastAsia="Calibri" w:hAnsi="Calibri" w:cs="Calibri"/>
          <w:b/>
          <w:sz w:val="20"/>
          <w:szCs w:val="20"/>
        </w:rPr>
        <w:t xml:space="preserve">Cooperativa Sociale </w:t>
      </w:r>
    </w:p>
    <w:p w:rsidR="00247091" w:rsidRDefault="00247091" w:rsidP="00247091">
      <w:pPr>
        <w:rPr>
          <w:rFonts w:ascii="Calibri" w:eastAsia="Calibri" w:hAnsi="Calibri" w:cs="Calibri"/>
          <w:b/>
          <w:sz w:val="20"/>
          <w:szCs w:val="20"/>
        </w:rPr>
      </w:pPr>
      <w:r>
        <w:rPr>
          <w:rFonts w:ascii="Calibri" w:eastAsia="Calibri" w:hAnsi="Calibri" w:cs="Calibri"/>
          <w:b/>
          <w:sz w:val="20"/>
          <w:szCs w:val="20"/>
        </w:rPr>
        <w:t>ISTITUTO PRINCIPE VITTORIO EMANUELE</w:t>
      </w:r>
    </w:p>
    <w:p w:rsidR="00247091" w:rsidRDefault="00247091" w:rsidP="00247091">
      <w:pPr>
        <w:rPr>
          <w:rFonts w:ascii="Calibri" w:eastAsia="Calibri" w:hAnsi="Calibri" w:cs="Calibri"/>
          <w:b/>
          <w:sz w:val="20"/>
          <w:szCs w:val="20"/>
          <w:lang w:val="en-US"/>
        </w:rPr>
      </w:pPr>
      <w:r>
        <w:rPr>
          <w:rFonts w:ascii="Calibri" w:eastAsia="Calibri" w:hAnsi="Calibri" w:cs="Calibri"/>
          <w:b/>
          <w:sz w:val="20"/>
          <w:szCs w:val="20"/>
          <w:lang w:val="en-US"/>
        </w:rPr>
        <w:t xml:space="preserve">C.so </w:t>
      </w:r>
      <w:proofErr w:type="spellStart"/>
      <w:r>
        <w:rPr>
          <w:rFonts w:ascii="Calibri" w:eastAsia="Calibri" w:hAnsi="Calibri" w:cs="Calibri"/>
          <w:b/>
          <w:sz w:val="20"/>
          <w:szCs w:val="20"/>
          <w:lang w:val="en-US"/>
        </w:rPr>
        <w:t>U.Sovietica</w:t>
      </w:r>
      <w:proofErr w:type="spellEnd"/>
      <w:r>
        <w:rPr>
          <w:rFonts w:ascii="Calibri" w:eastAsia="Calibri" w:hAnsi="Calibri" w:cs="Calibri"/>
          <w:b/>
          <w:sz w:val="20"/>
          <w:szCs w:val="20"/>
          <w:lang w:val="en-US"/>
        </w:rPr>
        <w:t xml:space="preserve"> 170 – 10134 Torino –</w:t>
      </w:r>
    </w:p>
    <w:p w:rsidR="00247091" w:rsidRDefault="00247091" w:rsidP="00247091">
      <w:pPr>
        <w:rPr>
          <w:rFonts w:ascii="Calibri" w:eastAsia="Calibri" w:hAnsi="Calibri" w:cs="Calibri"/>
          <w:b/>
          <w:sz w:val="20"/>
          <w:szCs w:val="20"/>
          <w:lang w:val="en-US"/>
        </w:rPr>
      </w:pPr>
      <w:r>
        <w:rPr>
          <w:rFonts w:ascii="Calibri" w:eastAsia="Calibri" w:hAnsi="Calibri" w:cs="Calibri"/>
          <w:b/>
          <w:sz w:val="20"/>
          <w:szCs w:val="20"/>
          <w:lang w:val="en-US"/>
        </w:rPr>
        <w:t>Tel/fax&lt;. 0113187247</w:t>
      </w:r>
    </w:p>
    <w:p w:rsidR="00247091" w:rsidRDefault="00247091" w:rsidP="00247091">
      <w:pPr>
        <w:rPr>
          <w:rFonts w:ascii="Calibri" w:eastAsia="Calibri" w:hAnsi="Calibri" w:cs="Calibri"/>
          <w:b/>
          <w:color w:val="0563C1"/>
          <w:sz w:val="20"/>
          <w:szCs w:val="20"/>
          <w:u w:val="single"/>
          <w:lang w:val="en-US"/>
        </w:rPr>
      </w:pPr>
      <w:r w:rsidRPr="006507B6">
        <w:rPr>
          <w:rFonts w:ascii="Calibri" w:eastAsia="Calibri" w:hAnsi="Calibri" w:cs="Calibri"/>
          <w:b/>
          <w:sz w:val="20"/>
          <w:szCs w:val="20"/>
          <w:lang w:val="en-US"/>
        </w:rPr>
        <w:t xml:space="preserve">Mail: </w:t>
      </w:r>
      <w:hyperlink r:id="rId5" w:history="1">
        <w:r w:rsidRPr="006507B6">
          <w:rPr>
            <w:rStyle w:val="Collegamentoipertestuale"/>
            <w:rFonts w:ascii="Calibri" w:eastAsia="Calibri" w:hAnsi="Calibri" w:cs="Calibri"/>
            <w:b/>
            <w:color w:val="0563C1"/>
            <w:sz w:val="20"/>
            <w:szCs w:val="20"/>
            <w:lang w:val="en-US"/>
          </w:rPr>
          <w:t>ist.pve@libero.it</w:t>
        </w:r>
      </w:hyperlink>
    </w:p>
    <w:p w:rsidR="00247091" w:rsidRPr="006507B6" w:rsidRDefault="00247091" w:rsidP="00247091">
      <w:pPr>
        <w:rPr>
          <w:rFonts w:ascii="Calibri" w:eastAsia="Calibri" w:hAnsi="Calibri" w:cs="Calibri"/>
          <w:b/>
          <w:sz w:val="20"/>
          <w:szCs w:val="20"/>
          <w:lang w:val="en-US"/>
        </w:rPr>
      </w:pPr>
    </w:p>
    <w:p w:rsidR="00247091" w:rsidRDefault="00247091" w:rsidP="00247091">
      <w:pPr>
        <w:jc w:val="center"/>
        <w:rPr>
          <w:rFonts w:ascii="Calibri" w:eastAsia="Calibri" w:hAnsi="Calibri" w:cs="Calibri"/>
          <w:b/>
          <w:sz w:val="32"/>
        </w:rPr>
      </w:pPr>
      <w:r>
        <w:rPr>
          <w:rFonts w:ascii="Calibri" w:eastAsia="Calibri" w:hAnsi="Calibri" w:cs="Calibri"/>
          <w:b/>
          <w:sz w:val="32"/>
        </w:rPr>
        <w:t>PIANO DI MIGLIORAMENTO</w:t>
      </w:r>
    </w:p>
    <w:p w:rsidR="00247091" w:rsidRDefault="00247091" w:rsidP="00247091">
      <w:pPr>
        <w:jc w:val="center"/>
        <w:rPr>
          <w:rFonts w:ascii="Calibri" w:eastAsia="Calibri" w:hAnsi="Calibri" w:cs="Calibri"/>
          <w:b/>
          <w:sz w:val="32"/>
        </w:rPr>
      </w:pPr>
      <w:r>
        <w:rPr>
          <w:rFonts w:ascii="Calibri" w:eastAsia="Calibri" w:hAnsi="Calibri" w:cs="Calibri"/>
          <w:b/>
          <w:sz w:val="32"/>
        </w:rPr>
        <w:t>DELL’ISTITUTO</w:t>
      </w:r>
    </w:p>
    <w:p w:rsidR="00247091" w:rsidRDefault="00247091" w:rsidP="00247091">
      <w:pPr>
        <w:jc w:val="center"/>
        <w:rPr>
          <w:rFonts w:ascii="Calibri" w:eastAsia="Calibri" w:hAnsi="Calibri" w:cs="Calibri"/>
          <w:b/>
          <w:sz w:val="32"/>
        </w:rPr>
      </w:pPr>
      <w:r>
        <w:rPr>
          <w:rFonts w:ascii="Calibri" w:eastAsia="Calibri" w:hAnsi="Calibri" w:cs="Calibri"/>
          <w:b/>
          <w:sz w:val="32"/>
        </w:rPr>
        <w:t>“PRINCIPE VITTORIO EMANUELE”</w:t>
      </w:r>
    </w:p>
    <w:p w:rsidR="00247091" w:rsidRDefault="00247091" w:rsidP="00DD5BB7">
      <w:pPr>
        <w:jc w:val="center"/>
        <w:rPr>
          <w:rFonts w:ascii="Calibri" w:eastAsia="Calibri" w:hAnsi="Calibri" w:cs="Calibri"/>
          <w:b/>
          <w:sz w:val="32"/>
        </w:rPr>
      </w:pPr>
      <w:r>
        <w:rPr>
          <w:rFonts w:ascii="Calibri" w:eastAsia="Calibri" w:hAnsi="Calibri" w:cs="Calibri"/>
          <w:b/>
          <w:sz w:val="32"/>
        </w:rPr>
        <w:t>(TRIENNIO 2022-2025)</w:t>
      </w:r>
    </w:p>
    <w:p w:rsidR="00DD5BB7" w:rsidRDefault="00DD5BB7" w:rsidP="00DD5BB7">
      <w:pPr>
        <w:jc w:val="center"/>
        <w:rPr>
          <w:rFonts w:ascii="Calibri" w:eastAsia="Calibri" w:hAnsi="Calibri" w:cs="Calibri"/>
          <w:b/>
          <w:sz w:val="32"/>
        </w:rPr>
      </w:pPr>
    </w:p>
    <w:p w:rsidR="00247091" w:rsidRDefault="00247091" w:rsidP="00247091">
      <w:pPr>
        <w:jc w:val="center"/>
        <w:rPr>
          <w:rFonts w:ascii="Calibri" w:eastAsia="Calibri" w:hAnsi="Calibri" w:cs="Calibri"/>
          <w:b/>
          <w:i/>
          <w:sz w:val="32"/>
          <w:szCs w:val="32"/>
          <w:u w:val="single"/>
        </w:rPr>
      </w:pPr>
      <w:r>
        <w:rPr>
          <w:rFonts w:ascii="Calibri" w:eastAsia="Calibri" w:hAnsi="Calibri" w:cs="Calibri"/>
          <w:b/>
          <w:i/>
          <w:sz w:val="32"/>
          <w:szCs w:val="32"/>
          <w:u w:val="single"/>
        </w:rPr>
        <w:t>INTRODUZIONE</w:t>
      </w:r>
    </w:p>
    <w:p w:rsidR="00247091" w:rsidRDefault="00247091" w:rsidP="00247091">
      <w:pPr>
        <w:jc w:val="both"/>
        <w:rPr>
          <w:rFonts w:ascii="Calibri" w:eastAsia="Calibri" w:hAnsi="Calibri" w:cs="Calibri"/>
        </w:rPr>
      </w:pPr>
      <w:r>
        <w:rPr>
          <w:rFonts w:ascii="Calibri" w:eastAsia="Calibri" w:hAnsi="Calibri" w:cs="Calibri"/>
        </w:rPr>
        <w:t>Il Piano di Miglioramento è elaborato in forma schematica al fine di renderlo maggiormente fruibile e chiaro all’utenza e consentire una più agevole realizzazione e aggiornamento. I traguardi sono ripartiti in tre anni scolastici, a partire dai primi mesi del 2022 fino al 2025.  Il nostro modello si articola in priorità, modalità di attuazione, tempi e verifica. I nostri obiettivi sono quanto più possibile congruenti con quelli espressi nel Rapporto di Autovalutazione, si rifanno alle otto competenze chiave europee ed è suscettibile di eventuali aggiornamenti o modifiche in itinere.</w:t>
      </w:r>
      <w:r w:rsidR="00EC55EA">
        <w:rPr>
          <w:rFonts w:ascii="Calibri" w:eastAsia="Calibri" w:hAnsi="Calibri" w:cs="Calibri"/>
        </w:rPr>
        <w:t xml:space="preserve"> Il Piano integra e completa l’Offerta Formativa che la scuola propone alle Famiglie</w:t>
      </w:r>
      <w:r w:rsidR="00DD5BB7">
        <w:rPr>
          <w:rFonts w:ascii="Calibri" w:eastAsia="Calibri" w:hAnsi="Calibri" w:cs="Calibri"/>
        </w:rPr>
        <w:t>. Il Piano Triennale dell’Offerta Formativa rimane invariato nei contenuti generali che riguardano la storia, l’organizzazione interna e il progetto educativo della scuola. Variano le parti relative ai progetti annuali, individuati per il triennio 2022/2025.</w:t>
      </w:r>
      <w:bookmarkStart w:id="0" w:name="_GoBack"/>
      <w:bookmarkEnd w:id="0"/>
    </w:p>
    <w:p w:rsidR="00247091" w:rsidRDefault="00247091" w:rsidP="00247091">
      <w:pPr>
        <w:jc w:val="both"/>
        <w:rPr>
          <w:rFonts w:ascii="Calibri" w:eastAsia="Calibri" w:hAnsi="Calibri" w:cs="Calibri"/>
        </w:rPr>
      </w:pPr>
    </w:p>
    <w:p w:rsidR="00247091" w:rsidRDefault="00247091" w:rsidP="00247091">
      <w:pPr>
        <w:rPr>
          <w:rFonts w:ascii="Calibri" w:eastAsia="Calibri" w:hAnsi="Calibri" w:cs="Calibri"/>
          <w:b/>
          <w:sz w:val="40"/>
        </w:rPr>
      </w:pPr>
      <w:r>
        <w:rPr>
          <w:rFonts w:ascii="Calibri" w:eastAsia="Calibri" w:hAnsi="Calibri" w:cs="Calibri"/>
          <w:b/>
          <w:sz w:val="40"/>
        </w:rPr>
        <w:t>GRUPPO DI MIGLIORAMENTO E RELATIVI RUOLI</w:t>
      </w:r>
    </w:p>
    <w:p w:rsidR="00247091" w:rsidRDefault="00247091" w:rsidP="00247091">
      <w:pPr>
        <w:jc w:val="both"/>
        <w:rPr>
          <w:rFonts w:ascii="Calibri" w:eastAsia="Calibri" w:hAnsi="Calibri" w:cs="Calibri"/>
        </w:rPr>
      </w:pPr>
      <w:r>
        <w:rPr>
          <w:rFonts w:ascii="Calibri" w:eastAsia="Calibri" w:hAnsi="Calibri" w:cs="Calibri"/>
        </w:rPr>
        <w:t>I componenti del Gruppo di Miglioramento sono stati nominati dalla Coordinatrice Didattica, nella riunione straordinaria del Colleg</w:t>
      </w:r>
      <w:r w:rsidR="00A91652">
        <w:rPr>
          <w:rFonts w:ascii="Calibri" w:eastAsia="Calibri" w:hAnsi="Calibri" w:cs="Calibri"/>
        </w:rPr>
        <w:t>io Docenti del 1° ottobre 2021</w:t>
      </w:r>
      <w:r>
        <w:rPr>
          <w:rFonts w:ascii="Calibri" w:eastAsia="Calibri" w:hAnsi="Calibri" w:cs="Calibri"/>
        </w:rPr>
        <w:t>, tenendo conto della professionalità e competenza specifica delle insegnanti.</w:t>
      </w:r>
    </w:p>
    <w:p w:rsidR="00247091" w:rsidRDefault="00247091" w:rsidP="00247091">
      <w:pPr>
        <w:jc w:val="both"/>
        <w:rPr>
          <w:rFonts w:ascii="Calibri" w:eastAsia="Calibri" w:hAnsi="Calibri" w:cs="Calibri"/>
        </w:rPr>
      </w:pPr>
      <w:r>
        <w:rPr>
          <w:rFonts w:ascii="Calibri" w:eastAsia="Calibri" w:hAnsi="Calibri" w:cs="Calibri"/>
        </w:rPr>
        <w:t>Alcuni traguardi che la nostra scuola si pone (in particolar modo quelli alle competenze chiave europee), saranno necessariamente essere ripartiti su tutto il triennio, poiché parte del nostro progetto educativo, che mira alla formazione del cittadino attento e consapevole e dell’individuo che, grazie agli strumenti acquisiti, realizza i propri sogni e contribuisce al bene della comunità.</w:t>
      </w:r>
    </w:p>
    <w:p w:rsidR="00A91652" w:rsidRDefault="00A91652" w:rsidP="00247091">
      <w:pPr>
        <w:jc w:val="both"/>
        <w:rPr>
          <w:rFonts w:ascii="Calibri" w:eastAsia="Calibri" w:hAnsi="Calibri" w:cs="Calibri"/>
        </w:rPr>
      </w:pPr>
      <w:r>
        <w:rPr>
          <w:rFonts w:ascii="Calibri" w:eastAsia="Calibri" w:hAnsi="Calibri" w:cs="Calibri"/>
        </w:rPr>
        <w:t>In seguito al persistere dello stato di emergenza epidemiologica da Sars-Covid-2, la seguente programmazione potrebbe subire modifiche e aggiornamenti periodici.</w:t>
      </w:r>
    </w:p>
    <w:p w:rsidR="00247091" w:rsidRDefault="00247091" w:rsidP="00247091">
      <w:pPr>
        <w:rPr>
          <w:rFonts w:ascii="Calibri" w:eastAsia="Calibri" w:hAnsi="Calibri" w:cs="Calibri"/>
          <w:b/>
          <w:sz w:val="32"/>
          <w:u w:val="single"/>
        </w:rPr>
      </w:pPr>
    </w:p>
    <w:p w:rsidR="007D5461" w:rsidRDefault="007D5461" w:rsidP="00247091">
      <w:pPr>
        <w:rPr>
          <w:rFonts w:ascii="Calibri" w:eastAsia="Calibri" w:hAnsi="Calibri" w:cs="Calibri"/>
          <w:b/>
          <w:sz w:val="32"/>
          <w:u w:val="single"/>
        </w:rPr>
      </w:pPr>
    </w:p>
    <w:p w:rsidR="007D5461" w:rsidRDefault="007D5461" w:rsidP="00247091">
      <w:pPr>
        <w:rPr>
          <w:rFonts w:ascii="Calibri" w:eastAsia="Calibri" w:hAnsi="Calibri" w:cs="Calibri"/>
          <w:b/>
          <w:sz w:val="32"/>
          <w:u w:val="single"/>
        </w:rPr>
      </w:pPr>
    </w:p>
    <w:p w:rsidR="007D5461" w:rsidRDefault="007D5461" w:rsidP="00247091">
      <w:pPr>
        <w:rPr>
          <w:rFonts w:ascii="Calibri" w:eastAsia="Calibri" w:hAnsi="Calibri" w:cs="Calibri"/>
          <w:b/>
          <w:sz w:val="32"/>
          <w:u w:val="single"/>
        </w:rPr>
      </w:pPr>
    </w:p>
    <w:p w:rsidR="00247091" w:rsidRDefault="00247091" w:rsidP="00247091">
      <w:pPr>
        <w:rPr>
          <w:rFonts w:ascii="Calibri" w:eastAsia="Calibri" w:hAnsi="Calibri" w:cs="Calibri"/>
          <w:b/>
          <w:sz w:val="32"/>
          <w:u w:val="single"/>
        </w:rPr>
      </w:pPr>
      <w:r>
        <w:rPr>
          <w:rFonts w:ascii="Calibri" w:eastAsia="Calibri" w:hAnsi="Calibri" w:cs="Calibri"/>
          <w:b/>
          <w:sz w:val="32"/>
          <w:u w:val="single"/>
        </w:rPr>
        <w:t>GRUPPO DI MIGLIORAMENTO</w:t>
      </w:r>
    </w:p>
    <w:p w:rsidR="00247091" w:rsidRDefault="00247091" w:rsidP="00247091">
      <w:pPr>
        <w:rPr>
          <w:rFonts w:ascii="Calibri" w:eastAsia="Calibri" w:hAnsi="Calibri" w:cs="Calibri"/>
        </w:rPr>
      </w:pPr>
      <w:r>
        <w:rPr>
          <w:rFonts w:ascii="Calibri" w:eastAsia="Calibri" w:hAnsi="Calibri" w:cs="Calibri"/>
          <w:b/>
        </w:rPr>
        <w:t>RESPONSABILE DEL PIANO</w:t>
      </w:r>
      <w:r>
        <w:rPr>
          <w:rFonts w:ascii="Calibri" w:eastAsia="Calibri" w:hAnsi="Calibri" w:cs="Calibri"/>
        </w:rPr>
        <w:t xml:space="preserve">             FERRANDO ROSSELLA</w:t>
      </w:r>
      <w:r>
        <w:rPr>
          <w:rFonts w:ascii="Calibri" w:eastAsia="Calibri" w:hAnsi="Calibri" w:cs="Calibri"/>
        </w:rPr>
        <w:tab/>
      </w:r>
      <w:r>
        <w:rPr>
          <w:rFonts w:ascii="Calibri" w:eastAsia="Calibri" w:hAnsi="Calibri" w:cs="Calibri"/>
        </w:rPr>
        <w:tab/>
        <w:t>Coordinatrice Didattica</w:t>
      </w:r>
    </w:p>
    <w:p w:rsidR="00247091" w:rsidRDefault="00247091" w:rsidP="00247091">
      <w:pPr>
        <w:rPr>
          <w:rFonts w:ascii="Calibri" w:eastAsia="Calibri" w:hAnsi="Calibri" w:cs="Calibri"/>
          <w:b/>
        </w:rPr>
      </w:pPr>
      <w:r>
        <w:rPr>
          <w:rFonts w:ascii="Calibri" w:eastAsia="Calibri" w:hAnsi="Calibri" w:cs="Calibri"/>
          <w:b/>
        </w:rPr>
        <w:t>GRUPPO DI MIGLIORAMENTO</w:t>
      </w:r>
    </w:p>
    <w:p w:rsidR="00247091" w:rsidRDefault="00247091" w:rsidP="00247091">
      <w:pPr>
        <w:rPr>
          <w:rFonts w:ascii="Calibri" w:eastAsia="Calibri" w:hAnsi="Calibri" w:cs="Calibri"/>
          <w:b/>
        </w:rPr>
      </w:pPr>
      <w:r>
        <w:rPr>
          <w:rFonts w:ascii="Calibri" w:eastAsia="Calibri" w:hAnsi="Calibri" w:cs="Calibri"/>
          <w:b/>
        </w:rPr>
        <w:t xml:space="preserve">Nome e Cognome  </w:t>
      </w:r>
      <w:r w:rsidR="00233BEA">
        <w:rPr>
          <w:rFonts w:ascii="Calibri" w:eastAsia="Calibri" w:hAnsi="Calibri" w:cs="Calibri"/>
          <w:b/>
        </w:rPr>
        <w:t xml:space="preserve">    </w:t>
      </w:r>
      <w:r>
        <w:rPr>
          <w:rFonts w:ascii="Calibri" w:eastAsia="Calibri" w:hAnsi="Calibri" w:cs="Calibri"/>
          <w:b/>
        </w:rPr>
        <w:t xml:space="preserve"> Ruolo nell’organizzazione scolastica </w:t>
      </w:r>
      <w:r>
        <w:rPr>
          <w:rFonts w:ascii="Calibri" w:eastAsia="Calibri" w:hAnsi="Calibri" w:cs="Calibri"/>
          <w:b/>
        </w:rPr>
        <w:tab/>
      </w:r>
      <w:r w:rsidR="00233BEA">
        <w:rPr>
          <w:rFonts w:ascii="Calibri" w:eastAsia="Calibri" w:hAnsi="Calibri" w:cs="Calibri"/>
          <w:b/>
        </w:rPr>
        <w:t xml:space="preserve">   </w:t>
      </w:r>
      <w:r>
        <w:rPr>
          <w:rFonts w:ascii="Calibri" w:eastAsia="Calibri" w:hAnsi="Calibri" w:cs="Calibri"/>
          <w:b/>
        </w:rPr>
        <w:t xml:space="preserve">Ruolo nel </w:t>
      </w:r>
      <w:proofErr w:type="gramStart"/>
      <w:r>
        <w:rPr>
          <w:rFonts w:ascii="Calibri" w:eastAsia="Calibri" w:hAnsi="Calibri" w:cs="Calibri"/>
          <w:b/>
        </w:rPr>
        <w:t>Gruppo  di</w:t>
      </w:r>
      <w:proofErr w:type="gramEnd"/>
      <w:r>
        <w:rPr>
          <w:rFonts w:ascii="Calibri" w:eastAsia="Calibri" w:hAnsi="Calibri" w:cs="Calibri"/>
          <w:b/>
        </w:rPr>
        <w:t xml:space="preserve"> Miglioramento </w:t>
      </w:r>
    </w:p>
    <w:p w:rsidR="00247091" w:rsidRDefault="00247091" w:rsidP="00247091">
      <w:pPr>
        <w:rPr>
          <w:rFonts w:ascii="Calibri" w:eastAsia="Calibri" w:hAnsi="Calibri" w:cs="Calibri"/>
        </w:rPr>
      </w:pPr>
      <w:proofErr w:type="spellStart"/>
      <w:r>
        <w:rPr>
          <w:rFonts w:ascii="Calibri" w:eastAsia="Calibri" w:hAnsi="Calibri" w:cs="Calibri"/>
        </w:rPr>
        <w:t>Giommoni</w:t>
      </w:r>
      <w:proofErr w:type="spellEnd"/>
      <w:r>
        <w:rPr>
          <w:rFonts w:ascii="Calibri" w:eastAsia="Calibri" w:hAnsi="Calibri" w:cs="Calibri"/>
        </w:rPr>
        <w:t xml:space="preserve"> Martina       </w:t>
      </w:r>
      <w:r w:rsidR="00233BEA">
        <w:rPr>
          <w:rFonts w:ascii="Calibri" w:eastAsia="Calibri" w:hAnsi="Calibri" w:cs="Calibri"/>
        </w:rPr>
        <w:t xml:space="preserve">      </w:t>
      </w:r>
      <w:r>
        <w:rPr>
          <w:rFonts w:ascii="Calibri" w:eastAsia="Calibri" w:hAnsi="Calibri" w:cs="Calibri"/>
        </w:rPr>
        <w:t xml:space="preserve">Docente Scuola Primaria             </w:t>
      </w:r>
      <w:r w:rsidR="00233BEA">
        <w:rPr>
          <w:rFonts w:ascii="Calibri" w:eastAsia="Calibri" w:hAnsi="Calibri" w:cs="Calibri"/>
        </w:rPr>
        <w:t xml:space="preserve">             </w:t>
      </w:r>
      <w:r>
        <w:rPr>
          <w:rFonts w:ascii="Calibri" w:eastAsia="Calibri" w:hAnsi="Calibri" w:cs="Calibri"/>
        </w:rPr>
        <w:t xml:space="preserve"> Referente Competenze Informatiche</w:t>
      </w:r>
    </w:p>
    <w:p w:rsidR="00247091" w:rsidRDefault="00247091" w:rsidP="00247091">
      <w:pPr>
        <w:rPr>
          <w:rFonts w:ascii="Calibri" w:eastAsia="Calibri" w:hAnsi="Calibri" w:cs="Calibri"/>
        </w:rPr>
      </w:pPr>
      <w:proofErr w:type="spellStart"/>
      <w:r>
        <w:rPr>
          <w:rFonts w:ascii="Calibri" w:eastAsia="Calibri" w:hAnsi="Calibri" w:cs="Calibri"/>
        </w:rPr>
        <w:t>Chiesura</w:t>
      </w:r>
      <w:proofErr w:type="spellEnd"/>
      <w:r>
        <w:rPr>
          <w:rFonts w:ascii="Calibri" w:eastAsia="Calibri" w:hAnsi="Calibri" w:cs="Calibri"/>
        </w:rPr>
        <w:t xml:space="preserve"> Federica   </w:t>
      </w:r>
      <w:r w:rsidR="00233BEA">
        <w:rPr>
          <w:rFonts w:ascii="Calibri" w:eastAsia="Calibri" w:hAnsi="Calibri" w:cs="Calibri"/>
        </w:rPr>
        <w:t xml:space="preserve">           </w:t>
      </w:r>
      <w:r>
        <w:rPr>
          <w:rFonts w:ascii="Calibri" w:eastAsia="Calibri" w:hAnsi="Calibri" w:cs="Calibri"/>
        </w:rPr>
        <w:t xml:space="preserve"> Docente Primaria</w:t>
      </w:r>
      <w:r w:rsidR="00233BEA">
        <w:rPr>
          <w:rFonts w:ascii="Calibri" w:eastAsia="Calibri" w:hAnsi="Calibri" w:cs="Calibri"/>
        </w:rPr>
        <w:t xml:space="preserve">                   </w:t>
      </w:r>
      <w:r>
        <w:rPr>
          <w:rFonts w:ascii="Calibri" w:eastAsia="Calibri" w:hAnsi="Calibri" w:cs="Calibri"/>
        </w:rPr>
        <w:t xml:space="preserve"> Referente Consapevolezza ed Espressione Culturale</w:t>
      </w:r>
    </w:p>
    <w:p w:rsidR="00247091" w:rsidRDefault="00247091" w:rsidP="00247091">
      <w:pPr>
        <w:rPr>
          <w:rFonts w:ascii="Calibri" w:eastAsia="Calibri" w:hAnsi="Calibri" w:cs="Calibri"/>
        </w:rPr>
      </w:pPr>
      <w:r>
        <w:rPr>
          <w:rFonts w:ascii="Calibri" w:eastAsia="Calibri" w:hAnsi="Calibri" w:cs="Calibri"/>
        </w:rPr>
        <w:t xml:space="preserve">Ferrando Rossella  </w:t>
      </w:r>
      <w:r w:rsidR="00233BEA">
        <w:rPr>
          <w:rFonts w:ascii="Calibri" w:eastAsia="Calibri" w:hAnsi="Calibri" w:cs="Calibri"/>
        </w:rPr>
        <w:t xml:space="preserve">           </w:t>
      </w:r>
      <w:r>
        <w:rPr>
          <w:rFonts w:ascii="Calibri" w:eastAsia="Calibri" w:hAnsi="Calibri" w:cs="Calibri"/>
        </w:rPr>
        <w:t xml:space="preserve">  Docente Lingua Inglese            </w:t>
      </w:r>
      <w:r w:rsidR="00233BEA">
        <w:rPr>
          <w:rFonts w:ascii="Calibri" w:eastAsia="Calibri" w:hAnsi="Calibri" w:cs="Calibri"/>
        </w:rPr>
        <w:t xml:space="preserve">                        </w:t>
      </w:r>
      <w:r>
        <w:rPr>
          <w:rFonts w:ascii="Calibri" w:eastAsia="Calibri" w:hAnsi="Calibri" w:cs="Calibri"/>
        </w:rPr>
        <w:t xml:space="preserve">   Referente Lingua Inglese</w:t>
      </w:r>
    </w:p>
    <w:p w:rsidR="00247091" w:rsidRDefault="00247091" w:rsidP="00247091">
      <w:pPr>
        <w:rPr>
          <w:rFonts w:ascii="Calibri" w:eastAsia="Calibri" w:hAnsi="Calibri" w:cs="Calibri"/>
        </w:rPr>
      </w:pPr>
      <w:proofErr w:type="spellStart"/>
      <w:r>
        <w:rPr>
          <w:rFonts w:ascii="Calibri" w:eastAsia="Calibri" w:hAnsi="Calibri" w:cs="Calibri"/>
        </w:rPr>
        <w:t>Gontero</w:t>
      </w:r>
      <w:proofErr w:type="spellEnd"/>
      <w:r>
        <w:rPr>
          <w:rFonts w:ascii="Calibri" w:eastAsia="Calibri" w:hAnsi="Calibri" w:cs="Calibri"/>
        </w:rPr>
        <w:t xml:space="preserve"> Valeria      </w:t>
      </w:r>
      <w:r w:rsidR="00233BEA">
        <w:rPr>
          <w:rFonts w:ascii="Calibri" w:eastAsia="Calibri" w:hAnsi="Calibri" w:cs="Calibri"/>
        </w:rPr>
        <w:t xml:space="preserve">            </w:t>
      </w:r>
      <w:r>
        <w:rPr>
          <w:rFonts w:ascii="Calibri" w:eastAsia="Calibri" w:hAnsi="Calibri" w:cs="Calibri"/>
        </w:rPr>
        <w:t xml:space="preserve"> Docente Ed. Motoria</w:t>
      </w:r>
      <w:r>
        <w:rPr>
          <w:rFonts w:ascii="Calibri" w:eastAsia="Calibri" w:hAnsi="Calibri" w:cs="Calibri"/>
        </w:rPr>
        <w:tab/>
        <w:t xml:space="preserve">    </w:t>
      </w:r>
      <w:r w:rsidR="00233BEA">
        <w:rPr>
          <w:rFonts w:ascii="Calibri" w:eastAsia="Calibri" w:hAnsi="Calibri" w:cs="Calibri"/>
        </w:rPr>
        <w:t xml:space="preserve">         </w:t>
      </w:r>
      <w:r>
        <w:rPr>
          <w:rFonts w:ascii="Calibri" w:eastAsia="Calibri" w:hAnsi="Calibri" w:cs="Calibri"/>
        </w:rPr>
        <w:t xml:space="preserve"> Referente Ed. Motoria, Salute e valori dello Sport</w:t>
      </w:r>
    </w:p>
    <w:p w:rsidR="00247091" w:rsidRDefault="00247091" w:rsidP="00247091">
      <w:pPr>
        <w:rPr>
          <w:rFonts w:ascii="Calibri" w:eastAsia="Calibri" w:hAnsi="Calibri" w:cs="Calibri"/>
        </w:rPr>
      </w:pPr>
      <w:r>
        <w:rPr>
          <w:rFonts w:ascii="Calibri" w:eastAsia="Calibri" w:hAnsi="Calibri" w:cs="Calibri"/>
        </w:rPr>
        <w:t xml:space="preserve">Leone Cassandra    </w:t>
      </w:r>
      <w:r w:rsidR="00233BEA">
        <w:rPr>
          <w:rFonts w:ascii="Calibri" w:eastAsia="Calibri" w:hAnsi="Calibri" w:cs="Calibri"/>
        </w:rPr>
        <w:t xml:space="preserve">           </w:t>
      </w:r>
      <w:r>
        <w:rPr>
          <w:rFonts w:ascii="Calibri" w:eastAsia="Calibri" w:hAnsi="Calibri" w:cs="Calibri"/>
        </w:rPr>
        <w:t xml:space="preserve">  Docente Primaria</w:t>
      </w:r>
      <w:r w:rsidR="00233BEA">
        <w:rPr>
          <w:rFonts w:ascii="Calibri" w:eastAsia="Calibri" w:hAnsi="Calibri" w:cs="Calibri"/>
        </w:rPr>
        <w:t xml:space="preserve">                      </w:t>
      </w:r>
      <w:r>
        <w:rPr>
          <w:rFonts w:ascii="Calibri" w:eastAsia="Calibri" w:hAnsi="Calibri" w:cs="Calibri"/>
        </w:rPr>
        <w:t xml:space="preserve"> Referente per la Continuità e Rapporti con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233BEA">
        <w:rPr>
          <w:rFonts w:ascii="Calibri" w:eastAsia="Calibri" w:hAnsi="Calibri" w:cs="Calibri"/>
        </w:rPr>
        <w:t xml:space="preserve">                      </w:t>
      </w:r>
      <w:r>
        <w:rPr>
          <w:rFonts w:ascii="Calibri" w:eastAsia="Calibri" w:hAnsi="Calibri" w:cs="Calibri"/>
        </w:rPr>
        <w:t xml:space="preserve"> il territorio</w:t>
      </w:r>
    </w:p>
    <w:p w:rsidR="00247091" w:rsidRDefault="00233BEA" w:rsidP="00247091">
      <w:pPr>
        <w:rPr>
          <w:rFonts w:ascii="Calibri" w:eastAsia="Calibri" w:hAnsi="Calibri" w:cs="Calibri"/>
        </w:rPr>
      </w:pPr>
      <w:proofErr w:type="spellStart"/>
      <w:r>
        <w:rPr>
          <w:rFonts w:ascii="Calibri" w:eastAsia="Calibri" w:hAnsi="Calibri" w:cs="Calibri"/>
        </w:rPr>
        <w:t>Simionato</w:t>
      </w:r>
      <w:proofErr w:type="spellEnd"/>
      <w:r>
        <w:rPr>
          <w:rFonts w:ascii="Calibri" w:eastAsia="Calibri" w:hAnsi="Calibri" w:cs="Calibri"/>
        </w:rPr>
        <w:t xml:space="preserve"> S.</w:t>
      </w:r>
      <w:r w:rsidR="00247091">
        <w:rPr>
          <w:rFonts w:ascii="Calibri" w:eastAsia="Calibri" w:hAnsi="Calibri" w:cs="Calibri"/>
        </w:rPr>
        <w:t xml:space="preserve"> Federica</w:t>
      </w:r>
      <w:r>
        <w:rPr>
          <w:rFonts w:ascii="Calibri" w:eastAsia="Calibri" w:hAnsi="Calibri" w:cs="Calibri"/>
        </w:rPr>
        <w:t xml:space="preserve"> </w:t>
      </w:r>
      <w:r w:rsidR="00247091">
        <w:rPr>
          <w:rFonts w:ascii="Calibri" w:eastAsia="Calibri" w:hAnsi="Calibri" w:cs="Calibri"/>
        </w:rPr>
        <w:t xml:space="preserve">  </w:t>
      </w:r>
      <w:r>
        <w:rPr>
          <w:rFonts w:ascii="Calibri" w:eastAsia="Calibri" w:hAnsi="Calibri" w:cs="Calibri"/>
        </w:rPr>
        <w:t xml:space="preserve">     </w:t>
      </w:r>
      <w:r w:rsidR="00247091">
        <w:rPr>
          <w:rFonts w:ascii="Calibri" w:eastAsia="Calibri" w:hAnsi="Calibri" w:cs="Calibri"/>
        </w:rPr>
        <w:t xml:space="preserve">Psicologa di Istituto         </w:t>
      </w:r>
      <w:r>
        <w:rPr>
          <w:rFonts w:ascii="Calibri" w:eastAsia="Calibri" w:hAnsi="Calibri" w:cs="Calibri"/>
        </w:rPr>
        <w:t xml:space="preserve">       </w:t>
      </w:r>
      <w:r w:rsidR="00247091">
        <w:rPr>
          <w:rFonts w:ascii="Calibri" w:eastAsia="Calibri" w:hAnsi="Calibri" w:cs="Calibri"/>
        </w:rPr>
        <w:t xml:space="preserve"> Referente Progetto per la Classe 5: “Educazione alla                                         </w:t>
      </w:r>
      <w:r w:rsidR="00247091">
        <w:rPr>
          <w:rFonts w:ascii="Calibri" w:eastAsia="Calibri" w:hAnsi="Calibri" w:cs="Calibri"/>
        </w:rPr>
        <w:tab/>
      </w:r>
      <w:r w:rsidR="00247091">
        <w:rPr>
          <w:rFonts w:ascii="Calibri" w:eastAsia="Calibri" w:hAnsi="Calibri" w:cs="Calibri"/>
        </w:rPr>
        <w:tab/>
      </w:r>
      <w:r w:rsidR="00247091">
        <w:rPr>
          <w:rFonts w:ascii="Calibri" w:eastAsia="Calibri" w:hAnsi="Calibri" w:cs="Calibri"/>
        </w:rPr>
        <w:tab/>
      </w:r>
      <w:r w:rsidR="00247091">
        <w:rPr>
          <w:rFonts w:ascii="Calibri" w:eastAsia="Calibri" w:hAnsi="Calibri" w:cs="Calibri"/>
        </w:rPr>
        <w:tab/>
        <w:t xml:space="preserve">                                    </w:t>
      </w:r>
      <w:r>
        <w:rPr>
          <w:rFonts w:ascii="Calibri" w:eastAsia="Calibri" w:hAnsi="Calibri" w:cs="Calibri"/>
        </w:rPr>
        <w:t xml:space="preserve">                              </w:t>
      </w:r>
      <w:r w:rsidR="00247091">
        <w:rPr>
          <w:rFonts w:ascii="Calibri" w:eastAsia="Calibri" w:hAnsi="Calibri" w:cs="Calibri"/>
        </w:rPr>
        <w:t xml:space="preserve"> sessualità e all’affettività”</w:t>
      </w:r>
    </w:p>
    <w:p w:rsidR="00247091" w:rsidRDefault="00247091" w:rsidP="0024709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233BEA">
        <w:rPr>
          <w:rFonts w:ascii="Calibri" w:eastAsia="Calibri" w:hAnsi="Calibri" w:cs="Calibri"/>
        </w:rPr>
        <w:t xml:space="preserve">        </w:t>
      </w:r>
      <w:r>
        <w:rPr>
          <w:rFonts w:ascii="Calibri" w:eastAsia="Calibri" w:hAnsi="Calibri" w:cs="Calibri"/>
        </w:rPr>
        <w:t>Referente Sportello Ascolto Psicologico</w:t>
      </w:r>
    </w:p>
    <w:p w:rsidR="00247091" w:rsidRDefault="00247091" w:rsidP="00247091">
      <w:pPr>
        <w:rPr>
          <w:rFonts w:ascii="Calibri" w:eastAsia="Calibri" w:hAnsi="Calibri" w:cs="Calibri"/>
        </w:rPr>
      </w:pPr>
      <w:proofErr w:type="spellStart"/>
      <w:r>
        <w:rPr>
          <w:rFonts w:ascii="Calibri" w:eastAsia="Calibri" w:hAnsi="Calibri" w:cs="Calibri"/>
        </w:rPr>
        <w:t>Tomis</w:t>
      </w:r>
      <w:proofErr w:type="spellEnd"/>
      <w:r>
        <w:rPr>
          <w:rFonts w:ascii="Calibri" w:eastAsia="Calibri" w:hAnsi="Calibri" w:cs="Calibri"/>
        </w:rPr>
        <w:t xml:space="preserve"> Noemi     </w:t>
      </w:r>
      <w:r w:rsidR="00233BEA">
        <w:rPr>
          <w:rFonts w:ascii="Calibri" w:eastAsia="Calibri" w:hAnsi="Calibri" w:cs="Calibri"/>
        </w:rPr>
        <w:t xml:space="preserve">             </w:t>
      </w:r>
      <w:r>
        <w:rPr>
          <w:rFonts w:ascii="Calibri" w:eastAsia="Calibri" w:hAnsi="Calibri" w:cs="Calibri"/>
        </w:rPr>
        <w:t xml:space="preserve">    Docente Scuola Primaria            </w:t>
      </w:r>
      <w:r w:rsidR="00233BEA">
        <w:rPr>
          <w:rFonts w:ascii="Calibri" w:eastAsia="Calibri" w:hAnsi="Calibri" w:cs="Calibri"/>
        </w:rPr>
        <w:t xml:space="preserve">  </w:t>
      </w:r>
      <w:r>
        <w:rPr>
          <w:rFonts w:ascii="Calibri" w:eastAsia="Calibri" w:hAnsi="Calibri" w:cs="Calibri"/>
        </w:rPr>
        <w:t>Referente Lingua Italiana</w:t>
      </w:r>
    </w:p>
    <w:p w:rsidR="00247091" w:rsidRDefault="00247091" w:rsidP="00247091">
      <w:pPr>
        <w:rPr>
          <w:rFonts w:ascii="Calibri" w:eastAsia="Calibri" w:hAnsi="Calibri" w:cs="Calibri"/>
        </w:rPr>
      </w:pPr>
      <w:proofErr w:type="spellStart"/>
      <w:r>
        <w:rPr>
          <w:rFonts w:ascii="Calibri" w:eastAsia="Calibri" w:hAnsi="Calibri" w:cs="Calibri"/>
        </w:rPr>
        <w:t>Troso</w:t>
      </w:r>
      <w:proofErr w:type="spellEnd"/>
      <w:r>
        <w:rPr>
          <w:rFonts w:ascii="Calibri" w:eastAsia="Calibri" w:hAnsi="Calibri" w:cs="Calibri"/>
        </w:rPr>
        <w:t xml:space="preserve"> Chiara           </w:t>
      </w:r>
      <w:r w:rsidR="00233BEA">
        <w:rPr>
          <w:rFonts w:ascii="Calibri" w:eastAsia="Calibri" w:hAnsi="Calibri" w:cs="Calibri"/>
        </w:rPr>
        <w:t xml:space="preserve">            </w:t>
      </w:r>
      <w:r>
        <w:rPr>
          <w:rFonts w:ascii="Calibri" w:eastAsia="Calibri" w:hAnsi="Calibri" w:cs="Calibri"/>
        </w:rPr>
        <w:t>Docente Scuola Primaria</w:t>
      </w:r>
      <w:r w:rsidR="00233BEA">
        <w:rPr>
          <w:rFonts w:ascii="Calibri" w:eastAsia="Calibri" w:hAnsi="Calibri" w:cs="Calibri"/>
        </w:rPr>
        <w:t xml:space="preserve">           </w:t>
      </w:r>
      <w:r>
        <w:rPr>
          <w:rFonts w:ascii="Calibri" w:eastAsia="Calibri" w:hAnsi="Calibri" w:cs="Calibri"/>
        </w:rPr>
        <w:t xml:space="preserve"> Referente Area Matematica, Scienze e </w:t>
      </w:r>
      <w:r w:rsidR="00233BEA">
        <w:rPr>
          <w:rFonts w:ascii="Calibri" w:eastAsia="Calibri" w:hAnsi="Calibri" w:cs="Calibri"/>
        </w:rPr>
        <w:t>Tecnologia</w:t>
      </w:r>
      <w:r>
        <w:rPr>
          <w:rFonts w:ascii="Calibri" w:eastAsia="Calibri" w:hAnsi="Calibri" w:cs="Calibri"/>
        </w:rPr>
        <w:t xml:space="preserve">       </w:t>
      </w:r>
    </w:p>
    <w:p w:rsidR="00ED4848" w:rsidRDefault="00ED4848" w:rsidP="00247091">
      <w:pPr>
        <w:rPr>
          <w:rFonts w:ascii="Calibri" w:eastAsia="Calibri" w:hAnsi="Calibri" w:cs="Calibri"/>
        </w:rPr>
      </w:pPr>
    </w:p>
    <w:p w:rsidR="00C531A9" w:rsidRDefault="00C531A9" w:rsidP="00247091">
      <w:pPr>
        <w:rPr>
          <w:rFonts w:ascii="Calibri" w:eastAsia="Calibri" w:hAnsi="Calibri" w:cs="Calibri"/>
        </w:rPr>
      </w:pPr>
    </w:p>
    <w:p w:rsidR="00237BEC" w:rsidRDefault="00237BEC" w:rsidP="00237BEC">
      <w:pPr>
        <w:jc w:val="center"/>
        <w:rPr>
          <w:rFonts w:ascii="Calibri" w:eastAsia="Calibri" w:hAnsi="Calibri" w:cs="Calibri"/>
          <w:b/>
          <w:sz w:val="32"/>
          <w:szCs w:val="32"/>
        </w:rPr>
      </w:pPr>
      <w:r w:rsidRPr="00EE56E7">
        <w:rPr>
          <w:rFonts w:ascii="Calibri" w:eastAsia="Calibri" w:hAnsi="Calibri" w:cs="Calibri"/>
          <w:b/>
          <w:sz w:val="32"/>
          <w:szCs w:val="32"/>
        </w:rPr>
        <w:t>ANNO SCOLASTICO 2022/2023</w:t>
      </w:r>
    </w:p>
    <w:p w:rsidR="005C226D" w:rsidRDefault="005C226D" w:rsidP="005C226D"/>
    <w:tbl>
      <w:tblPr>
        <w:tblStyle w:val="Grigliatabellachiara"/>
        <w:tblW w:w="9750" w:type="dxa"/>
        <w:tblLook w:val="04A0" w:firstRow="1" w:lastRow="0" w:firstColumn="1" w:lastColumn="0" w:noHBand="0" w:noVBand="1"/>
      </w:tblPr>
      <w:tblGrid>
        <w:gridCol w:w="2437"/>
        <w:gridCol w:w="2437"/>
        <w:gridCol w:w="2438"/>
        <w:gridCol w:w="2438"/>
      </w:tblGrid>
      <w:tr w:rsidR="005C226D" w:rsidTr="0066660D">
        <w:trPr>
          <w:trHeight w:val="1227"/>
        </w:trPr>
        <w:tc>
          <w:tcPr>
            <w:tcW w:w="2437" w:type="dxa"/>
          </w:tcPr>
          <w:p w:rsidR="005C226D" w:rsidRPr="00DD0984" w:rsidRDefault="005C226D" w:rsidP="0066660D">
            <w:pPr>
              <w:jc w:val="center"/>
              <w:rPr>
                <w:b/>
              </w:rPr>
            </w:pPr>
          </w:p>
          <w:p w:rsidR="005C226D" w:rsidRPr="00DD0984" w:rsidRDefault="005C226D" w:rsidP="0066660D">
            <w:pPr>
              <w:jc w:val="center"/>
              <w:rPr>
                <w:b/>
              </w:rPr>
            </w:pPr>
            <w:r w:rsidRPr="00DD0984">
              <w:rPr>
                <w:b/>
              </w:rPr>
              <w:t>PRIORITA’</w:t>
            </w:r>
          </w:p>
          <w:p w:rsidR="005C226D" w:rsidRPr="00DD0984" w:rsidRDefault="005C226D" w:rsidP="0066660D">
            <w:pPr>
              <w:jc w:val="center"/>
              <w:rPr>
                <w:b/>
              </w:rPr>
            </w:pPr>
          </w:p>
        </w:tc>
        <w:tc>
          <w:tcPr>
            <w:tcW w:w="2437" w:type="dxa"/>
          </w:tcPr>
          <w:p w:rsidR="005C226D" w:rsidRPr="00DD0984" w:rsidRDefault="005C226D" w:rsidP="0066660D">
            <w:pPr>
              <w:jc w:val="center"/>
              <w:rPr>
                <w:b/>
              </w:rPr>
            </w:pPr>
          </w:p>
          <w:p w:rsidR="005C226D" w:rsidRDefault="005C226D" w:rsidP="0066660D">
            <w:pPr>
              <w:jc w:val="center"/>
              <w:rPr>
                <w:b/>
              </w:rPr>
            </w:pPr>
            <w:r w:rsidRPr="00DD0984">
              <w:rPr>
                <w:b/>
              </w:rPr>
              <w:t>MODALITA’ DI ATTUAZIONE</w:t>
            </w:r>
          </w:p>
          <w:p w:rsidR="005C226D" w:rsidRPr="00DD0984" w:rsidRDefault="005C226D" w:rsidP="0066660D">
            <w:pPr>
              <w:jc w:val="center"/>
              <w:rPr>
                <w:b/>
              </w:rPr>
            </w:pPr>
          </w:p>
        </w:tc>
        <w:tc>
          <w:tcPr>
            <w:tcW w:w="2438" w:type="dxa"/>
          </w:tcPr>
          <w:p w:rsidR="005C226D" w:rsidRPr="00DD0984" w:rsidRDefault="005C226D" w:rsidP="0066660D">
            <w:pPr>
              <w:jc w:val="center"/>
              <w:rPr>
                <w:b/>
              </w:rPr>
            </w:pPr>
          </w:p>
          <w:p w:rsidR="005C226D" w:rsidRPr="00DD0984" w:rsidRDefault="005C226D" w:rsidP="0066660D">
            <w:pPr>
              <w:jc w:val="center"/>
              <w:rPr>
                <w:b/>
              </w:rPr>
            </w:pPr>
            <w:r w:rsidRPr="00DD0984">
              <w:rPr>
                <w:b/>
              </w:rPr>
              <w:t>TEMPI PREVISTI</w:t>
            </w:r>
          </w:p>
        </w:tc>
        <w:tc>
          <w:tcPr>
            <w:tcW w:w="2438" w:type="dxa"/>
          </w:tcPr>
          <w:p w:rsidR="005C226D" w:rsidRPr="00DD0984" w:rsidRDefault="005C226D" w:rsidP="0066660D">
            <w:pPr>
              <w:jc w:val="center"/>
              <w:rPr>
                <w:b/>
              </w:rPr>
            </w:pPr>
          </w:p>
          <w:p w:rsidR="005C226D" w:rsidRPr="00DD0984" w:rsidRDefault="005C226D" w:rsidP="0066660D">
            <w:pPr>
              <w:jc w:val="center"/>
              <w:rPr>
                <w:b/>
              </w:rPr>
            </w:pPr>
            <w:r w:rsidRPr="00DD0984">
              <w:rPr>
                <w:b/>
              </w:rPr>
              <w:t>VERIFICA</w:t>
            </w:r>
          </w:p>
        </w:tc>
      </w:tr>
      <w:tr w:rsidR="005C226D" w:rsidTr="0066660D">
        <w:trPr>
          <w:trHeight w:val="306"/>
        </w:trPr>
        <w:tc>
          <w:tcPr>
            <w:tcW w:w="2437" w:type="dxa"/>
          </w:tcPr>
          <w:p w:rsidR="005C226D" w:rsidRDefault="005C226D" w:rsidP="0066660D">
            <w:r>
              <w:t>Ampliare</w:t>
            </w:r>
            <w:r>
              <w:t xml:space="preserve"> le competenze linguistiche.</w:t>
            </w:r>
          </w:p>
        </w:tc>
        <w:tc>
          <w:tcPr>
            <w:tcW w:w="2437" w:type="dxa"/>
          </w:tcPr>
          <w:p w:rsidR="005C226D" w:rsidRDefault="005C226D" w:rsidP="0066660D">
            <w:r>
              <w:t>Attività di creazione e rielaborazione di storie, sviluppo della rielaborazione orale di racconti.</w:t>
            </w:r>
          </w:p>
          <w:p w:rsidR="005C226D" w:rsidRDefault="005C226D" w:rsidP="0066660D"/>
          <w:p w:rsidR="005C226D" w:rsidRDefault="005C226D" w:rsidP="0066660D">
            <w:r>
              <w:t>Analisi dei diversi tipi di linguaggi e generi narrativi, dei diversi tipi di registri linguistici (classi quarta e quinta). Visita al museo MUFANT di fantascienza.</w:t>
            </w:r>
          </w:p>
          <w:p w:rsidR="005C226D" w:rsidRDefault="005C226D" w:rsidP="0066660D"/>
          <w:p w:rsidR="005C226D" w:rsidRDefault="005C226D" w:rsidP="0066660D">
            <w:r>
              <w:lastRenderedPageBreak/>
              <w:t>Creazione di un diario personale.</w:t>
            </w:r>
          </w:p>
          <w:p w:rsidR="005C226D" w:rsidRDefault="005C226D" w:rsidP="0066660D"/>
          <w:p w:rsidR="005C226D" w:rsidRDefault="005C226D" w:rsidP="0066660D">
            <w:r>
              <w:t>Gara di spelling.</w:t>
            </w:r>
          </w:p>
          <w:p w:rsidR="005C226D" w:rsidRDefault="005C226D" w:rsidP="0066660D"/>
          <w:p w:rsidR="005C226D" w:rsidRDefault="005C226D" w:rsidP="0066660D">
            <w:r>
              <w:t>Attività di ascolto e lettura individuale e collettiva.</w:t>
            </w:r>
          </w:p>
          <w:p w:rsidR="005C226D" w:rsidRDefault="005C226D" w:rsidP="0066660D"/>
          <w:p w:rsidR="005C226D" w:rsidRDefault="005C226D" w:rsidP="0066660D">
            <w:r>
              <w:t>Partecipazione al progetto IO LEGGO PERCHE’ e creazione di piccole bibliotechine di classe.</w:t>
            </w:r>
          </w:p>
          <w:p w:rsidR="005C226D" w:rsidRDefault="005C226D" w:rsidP="0066660D"/>
          <w:p w:rsidR="005C226D" w:rsidRDefault="005C226D" w:rsidP="0066660D">
            <w:r>
              <w:t>Coinvolgimento nella redazione degli articoli per il giornalino scolastico.</w:t>
            </w:r>
          </w:p>
          <w:p w:rsidR="005C226D" w:rsidRDefault="005C226D" w:rsidP="0066660D"/>
          <w:p w:rsidR="005C226D" w:rsidRDefault="005C226D" w:rsidP="0066660D">
            <w:r>
              <w:t>Partecipazione a spettacoli teatrali per le scuole.</w:t>
            </w:r>
          </w:p>
          <w:p w:rsidR="005C226D" w:rsidRDefault="005C226D" w:rsidP="0066660D"/>
          <w:p w:rsidR="005C226D" w:rsidRDefault="005C226D" w:rsidP="0066660D"/>
        </w:tc>
        <w:tc>
          <w:tcPr>
            <w:tcW w:w="2438" w:type="dxa"/>
          </w:tcPr>
          <w:p w:rsidR="005C226D" w:rsidRDefault="005C226D" w:rsidP="0066660D">
            <w:r>
              <w:lastRenderedPageBreak/>
              <w:t>Anno scolastico 2022-2023</w:t>
            </w:r>
            <w:r>
              <w:t xml:space="preserve"> (settembre-febbraio)</w:t>
            </w:r>
          </w:p>
        </w:tc>
        <w:tc>
          <w:tcPr>
            <w:tcW w:w="2438" w:type="dxa"/>
          </w:tcPr>
          <w:p w:rsidR="005C226D" w:rsidRDefault="005C226D" w:rsidP="0066660D">
            <w:r>
              <w:t>Verifiche scritte e orali sulle diverse competenze dell’ambito linguistico.</w:t>
            </w:r>
          </w:p>
          <w:p w:rsidR="005C226D" w:rsidRDefault="005C226D" w:rsidP="0066660D"/>
          <w:p w:rsidR="005C226D" w:rsidRDefault="005C226D" w:rsidP="0066660D">
            <w:r>
              <w:t>Monitoraggio dei traguardi raggiunti nei diversi livelli di apprendimento dell’ambito linguistico.</w:t>
            </w:r>
          </w:p>
          <w:p w:rsidR="005C226D" w:rsidRDefault="005C226D" w:rsidP="0066660D"/>
          <w:p w:rsidR="005C226D" w:rsidRDefault="005C226D" w:rsidP="0066660D">
            <w:r>
              <w:t xml:space="preserve">Realizzazione del giornalino scolastico, pubblicazione di </w:t>
            </w:r>
            <w:proofErr w:type="gramStart"/>
            <w:r>
              <w:t xml:space="preserve">articoli  </w:t>
            </w:r>
            <w:r>
              <w:lastRenderedPageBreak/>
              <w:t>e</w:t>
            </w:r>
            <w:proofErr w:type="gramEnd"/>
            <w:r>
              <w:t xml:space="preserve"> storie inventate dai bambini.</w:t>
            </w:r>
          </w:p>
          <w:p w:rsidR="005C226D" w:rsidRDefault="005C226D" w:rsidP="0066660D"/>
          <w:p w:rsidR="005C226D" w:rsidRDefault="005C226D" w:rsidP="0066660D">
            <w:r>
              <w:t>Giochi e gare di spelling d’ortografia.</w:t>
            </w:r>
          </w:p>
          <w:p w:rsidR="005C226D" w:rsidRDefault="005C226D" w:rsidP="0066660D"/>
          <w:p w:rsidR="005C226D" w:rsidRDefault="005C226D" w:rsidP="0066660D"/>
          <w:p w:rsidR="005C226D" w:rsidRDefault="005C226D" w:rsidP="0066660D"/>
        </w:tc>
      </w:tr>
      <w:tr w:rsidR="005C226D" w:rsidTr="0066660D">
        <w:trPr>
          <w:trHeight w:val="306"/>
        </w:trPr>
        <w:tc>
          <w:tcPr>
            <w:tcW w:w="2437" w:type="dxa"/>
          </w:tcPr>
          <w:p w:rsidR="005C226D" w:rsidRDefault="005C226D" w:rsidP="0066660D">
            <w:r>
              <w:lastRenderedPageBreak/>
              <w:t xml:space="preserve">Sviluppare </w:t>
            </w:r>
            <w:r>
              <w:t xml:space="preserve">e ampliare </w:t>
            </w:r>
            <w:r>
              <w:t>le competenze in L2 (inglese).</w:t>
            </w:r>
          </w:p>
        </w:tc>
        <w:tc>
          <w:tcPr>
            <w:tcW w:w="2437" w:type="dxa"/>
          </w:tcPr>
          <w:p w:rsidR="005C226D" w:rsidRDefault="005C226D" w:rsidP="0066660D">
            <w:r>
              <w:t xml:space="preserve">Ampliamento dell’offerta formativa aggiungendo un’ora di conversazione in inglese all’orario settimanale curricolare degli alunni. </w:t>
            </w:r>
          </w:p>
          <w:p w:rsidR="005C226D" w:rsidRDefault="005C226D" w:rsidP="0066660D"/>
          <w:p w:rsidR="005C226D" w:rsidRDefault="005C226D" w:rsidP="0066660D">
            <w:r>
              <w:t xml:space="preserve">Creazione di lezioni in compresenza con l’insegnante titolare di classe per lo svolgimento di attività di CLIL. </w:t>
            </w:r>
          </w:p>
          <w:p w:rsidR="005C226D" w:rsidRDefault="005C226D" w:rsidP="0066660D"/>
          <w:p w:rsidR="005C226D" w:rsidRDefault="005C226D" w:rsidP="0066660D">
            <w:r>
              <w:t xml:space="preserve">Incoraggiare la partecipazione al corso certificazione del Cambridge e ampliare con contenuti congruenti a tale certificazione il lessico e sintassi previsti a fine </w:t>
            </w:r>
            <w:proofErr w:type="spellStart"/>
            <w:r>
              <w:t>terza</w:t>
            </w:r>
            <w:proofErr w:type="spellEnd"/>
            <w:r>
              <w:t xml:space="preserve"> e fine </w:t>
            </w:r>
            <w:proofErr w:type="gramStart"/>
            <w:r>
              <w:t>quinta  dalle</w:t>
            </w:r>
            <w:proofErr w:type="gramEnd"/>
            <w:r>
              <w:t xml:space="preserve"> indicazioni nazionali del 2012.</w:t>
            </w:r>
          </w:p>
          <w:p w:rsidR="005C226D" w:rsidRDefault="005C226D" w:rsidP="0066660D"/>
          <w:p w:rsidR="005C226D" w:rsidRDefault="005C226D" w:rsidP="0066660D">
            <w:r>
              <w:lastRenderedPageBreak/>
              <w:t xml:space="preserve">Collaborazione con </w:t>
            </w:r>
            <w:proofErr w:type="spellStart"/>
            <w:r>
              <w:t>l’ass</w:t>
            </w:r>
            <w:proofErr w:type="spellEnd"/>
            <w:r>
              <w:t xml:space="preserve">.  </w:t>
            </w:r>
            <w:proofErr w:type="gramStart"/>
            <w:r>
              <w:t>AIESEC ,</w:t>
            </w:r>
            <w:proofErr w:type="gramEnd"/>
            <w:r>
              <w:t xml:space="preserve"> per poter ospitare uno studente universitario straniero che intervenga nelle 5 classi   proponendo attività in lingua inglese. </w:t>
            </w:r>
          </w:p>
          <w:p w:rsidR="005C226D" w:rsidRDefault="005C226D" w:rsidP="0066660D"/>
          <w:p w:rsidR="005C226D" w:rsidRDefault="005C226D" w:rsidP="0066660D">
            <w:r>
              <w:t>Visione di spettacoli teatrali in lingua inglese.</w:t>
            </w:r>
          </w:p>
          <w:p w:rsidR="005C226D" w:rsidRDefault="005C226D" w:rsidP="0066660D">
            <w:r>
              <w:t>Esecuzione di attività relative alle prove INVALSI di inglese degli scorsi anni, previste per la classe quinta.</w:t>
            </w:r>
          </w:p>
          <w:p w:rsidR="005C226D" w:rsidRDefault="005C226D" w:rsidP="0066660D">
            <w:r>
              <w:t xml:space="preserve">                                                                                                                                                                                                                                                                                                                                                                                                                                                                                                                                                                                                                                                                                                                                                                                                                                                                                                                                                                                                                                                                                                                                                                                                                                                                                                                                                                                                                                                                                                                                                                                                                                                                                                                                                                                                                                                                                                                                                                                                                                                                                                                                                                                                                                                                                                                                                                                                                                                                                                                                                                                                                                                                                                                                                                                                                                                                                                                                                                                                                                                                                                                                                                                                                                                                                                                                                                                                                                                                                                                                                                                                                                                                                                                                                                                                                                                                                                                                                                                                                                                                                                                                                                                                                                                                                                                                                                                                                                                                                                                                                                                                                                                                                                                                                                                                                                                                                                                                                                                                                                                                                                                                                                                                                                                                                                                                                                                                                                                                                                                                                                                                                                                                                                                                                                                                                                                                                                                                                                                                                                                                                                                                                                                                                                                                                                                                                                                                                                                                                                                                                                                                                                                                                                                                                                                                                                                                                                                                                                                                                                                                                                                                                                                                                                                                                                                                                               </w:t>
            </w:r>
          </w:p>
        </w:tc>
        <w:tc>
          <w:tcPr>
            <w:tcW w:w="2438" w:type="dxa"/>
          </w:tcPr>
          <w:p w:rsidR="005C226D" w:rsidRDefault="005C226D" w:rsidP="0066660D">
            <w:r>
              <w:lastRenderedPageBreak/>
              <w:t>Anno scolastico 2022-2023</w:t>
            </w:r>
          </w:p>
        </w:tc>
        <w:tc>
          <w:tcPr>
            <w:tcW w:w="2438" w:type="dxa"/>
          </w:tcPr>
          <w:p w:rsidR="005C226D" w:rsidRDefault="005C226D" w:rsidP="0066660D">
            <w:r>
              <w:t>Verifiche scritte ed orali basate sui contenuti ministeriali previsti e sui contenuti degli esami Cambridge integrati nel programma annuale curricolare.</w:t>
            </w:r>
          </w:p>
          <w:p w:rsidR="005C226D" w:rsidRDefault="005C226D" w:rsidP="0066660D"/>
          <w:p w:rsidR="005C226D" w:rsidRDefault="005C226D" w:rsidP="0066660D">
            <w:r>
              <w:t xml:space="preserve">Osservazione diretta delle competenze di comprensione dell’ascolto e di comunicazione orale degli alunni durante le ore di </w:t>
            </w:r>
            <w:proofErr w:type="spellStart"/>
            <w:r>
              <w:t>speaking</w:t>
            </w:r>
            <w:proofErr w:type="spellEnd"/>
            <w:r>
              <w:t>.</w:t>
            </w:r>
          </w:p>
          <w:p w:rsidR="005C226D" w:rsidRDefault="005C226D" w:rsidP="0066660D"/>
          <w:p w:rsidR="005C226D" w:rsidRDefault="005C226D" w:rsidP="0066660D">
            <w:r>
              <w:t xml:space="preserve">Osservazione della partecipazione attiva e della capacità di intervenire in L2 al progetto in collaborazione con </w:t>
            </w:r>
            <w:proofErr w:type="spellStart"/>
            <w:r>
              <w:t>l’ass</w:t>
            </w:r>
            <w:proofErr w:type="spellEnd"/>
            <w:r>
              <w:t>. AIESEC.</w:t>
            </w:r>
          </w:p>
          <w:p w:rsidR="005C226D" w:rsidRDefault="005C226D" w:rsidP="0066660D"/>
          <w:p w:rsidR="005C226D" w:rsidRDefault="005C226D" w:rsidP="0066660D">
            <w:r>
              <w:lastRenderedPageBreak/>
              <w:t>Somministrazione di prove INVALSI di inglese alla classe quinta.</w:t>
            </w:r>
          </w:p>
          <w:p w:rsidR="005C226D" w:rsidRDefault="005C226D" w:rsidP="0066660D"/>
          <w:p w:rsidR="005C226D" w:rsidRDefault="005C226D" w:rsidP="0066660D"/>
          <w:p w:rsidR="005C226D" w:rsidRDefault="005C226D" w:rsidP="0066660D"/>
        </w:tc>
      </w:tr>
      <w:tr w:rsidR="005C226D" w:rsidTr="0066660D">
        <w:trPr>
          <w:trHeight w:val="290"/>
        </w:trPr>
        <w:tc>
          <w:tcPr>
            <w:tcW w:w="2437" w:type="dxa"/>
          </w:tcPr>
          <w:p w:rsidR="005C226D" w:rsidRDefault="005C226D" w:rsidP="0066660D">
            <w:r>
              <w:lastRenderedPageBreak/>
              <w:t>Sviluppare le competenze linguistiche, scientifiche, geografiche, attraverso il tema dell’anno “IL VIAGGIO”.</w:t>
            </w:r>
          </w:p>
        </w:tc>
        <w:tc>
          <w:tcPr>
            <w:tcW w:w="2437" w:type="dxa"/>
          </w:tcPr>
          <w:p w:rsidR="005C226D" w:rsidRDefault="005C226D" w:rsidP="0066660D">
            <w:r>
              <w:t>Creazione di attività inerenti il tema del viaggio sotto vari aspetti: la comunicazione in altre lingue, l’aspetto geografico, la conoscenza di altre festività, di cibi e costumi diversi, le diverse tipologie di città e case, …</w:t>
            </w:r>
          </w:p>
        </w:tc>
        <w:tc>
          <w:tcPr>
            <w:tcW w:w="2438" w:type="dxa"/>
          </w:tcPr>
          <w:p w:rsidR="005C226D" w:rsidRDefault="005C226D" w:rsidP="0066660D">
            <w:r>
              <w:t xml:space="preserve">Anno scolastico 2022/2023 </w:t>
            </w:r>
          </w:p>
        </w:tc>
        <w:tc>
          <w:tcPr>
            <w:tcW w:w="2438" w:type="dxa"/>
          </w:tcPr>
          <w:p w:rsidR="005C226D" w:rsidRDefault="005C226D" w:rsidP="0066660D">
            <w:r>
              <w:t>Realizzazione dello spettacolo di fine anno sul tema, osservazione dell’impegno e della partecipazione degli alunni.</w:t>
            </w:r>
          </w:p>
          <w:p w:rsidR="005C226D" w:rsidRDefault="005C226D" w:rsidP="0066660D"/>
          <w:p w:rsidR="005C226D" w:rsidRDefault="005C226D" w:rsidP="0066660D">
            <w:r>
              <w:t xml:space="preserve">Piccole prove, anche sotto forma di quiz, inerenti la conoscenza di altri paesi e culture. Creazione di cartelloni, componimenti, stesura di articoli per il giornalino scolastico, realizzazione di </w:t>
            </w:r>
            <w:proofErr w:type="spellStart"/>
            <w:r>
              <w:t>lapbooks</w:t>
            </w:r>
            <w:proofErr w:type="spellEnd"/>
            <w:r>
              <w:t xml:space="preserve"> relativi ai paesi presi in considerazione.</w:t>
            </w:r>
          </w:p>
        </w:tc>
      </w:tr>
      <w:tr w:rsidR="005C226D" w:rsidTr="0066660D">
        <w:trPr>
          <w:trHeight w:val="306"/>
        </w:trPr>
        <w:tc>
          <w:tcPr>
            <w:tcW w:w="2437" w:type="dxa"/>
          </w:tcPr>
          <w:p w:rsidR="005C226D" w:rsidRDefault="005C226D" w:rsidP="0066660D">
            <w:r>
              <w:t>Aggiornare la formazione del personale docente relativamente alle misure di primo soccorso e dell’utilizzo dell’apparecchio DAE.</w:t>
            </w:r>
          </w:p>
        </w:tc>
        <w:tc>
          <w:tcPr>
            <w:tcW w:w="2437" w:type="dxa"/>
          </w:tcPr>
          <w:p w:rsidR="005C226D" w:rsidRDefault="005C226D" w:rsidP="0066660D">
            <w:r>
              <w:t>Partecipazione a corsi di aggiornamento con attività teoriche e pratiche.</w:t>
            </w:r>
          </w:p>
        </w:tc>
        <w:tc>
          <w:tcPr>
            <w:tcW w:w="2438" w:type="dxa"/>
          </w:tcPr>
          <w:p w:rsidR="005C226D" w:rsidRDefault="005C226D" w:rsidP="0066660D">
            <w:r>
              <w:t>Anno scolastico 2022-2023</w:t>
            </w:r>
            <w:r>
              <w:t>.</w:t>
            </w:r>
          </w:p>
        </w:tc>
        <w:tc>
          <w:tcPr>
            <w:tcW w:w="2438" w:type="dxa"/>
          </w:tcPr>
          <w:p w:rsidR="005C226D" w:rsidRDefault="005C226D" w:rsidP="0066660D">
            <w:r>
              <w:t>Raggiungimento di certificazioni e attestati inerenti le tematiche del primo soccorso e utilizzo dell’apparecchio DAE da parte degli insegnanti.</w:t>
            </w:r>
          </w:p>
        </w:tc>
      </w:tr>
    </w:tbl>
    <w:p w:rsidR="005C226D" w:rsidRDefault="005C226D" w:rsidP="00316728"/>
    <w:p w:rsidR="00316728" w:rsidRDefault="00316728" w:rsidP="00316728"/>
    <w:p w:rsidR="00316728" w:rsidRDefault="00316728" w:rsidP="00316728"/>
    <w:p w:rsidR="00316728" w:rsidRDefault="00316728" w:rsidP="00316728"/>
    <w:p w:rsidR="00316728" w:rsidRDefault="00316728" w:rsidP="00316728"/>
    <w:p w:rsidR="00316728" w:rsidRDefault="00316728" w:rsidP="00316728"/>
    <w:p w:rsidR="00316728" w:rsidRDefault="00316728" w:rsidP="00316728"/>
    <w:p w:rsidR="00316728" w:rsidRDefault="00316728" w:rsidP="00316728"/>
    <w:p w:rsidR="00316728" w:rsidRPr="00316728" w:rsidRDefault="00316728" w:rsidP="00316728">
      <w:pPr>
        <w:jc w:val="center"/>
        <w:rPr>
          <w:rFonts w:ascii="Calibri" w:eastAsia="Calibri" w:hAnsi="Calibri" w:cs="Calibri"/>
          <w:b/>
          <w:sz w:val="32"/>
          <w:szCs w:val="32"/>
        </w:rPr>
      </w:pPr>
      <w:r>
        <w:rPr>
          <w:b/>
          <w:sz w:val="32"/>
          <w:szCs w:val="32"/>
        </w:rPr>
        <w:t>ANNO SCOLASTICO 2023/</w:t>
      </w:r>
      <w:r w:rsidRPr="00316728">
        <w:rPr>
          <w:b/>
          <w:sz w:val="32"/>
          <w:szCs w:val="32"/>
        </w:rPr>
        <w:t>2024</w:t>
      </w:r>
    </w:p>
    <w:p w:rsidR="00247091" w:rsidRDefault="00247091" w:rsidP="00247091">
      <w:pPr>
        <w:rPr>
          <w:rFonts w:ascii="Calibri" w:eastAsia="Calibri" w:hAnsi="Calibri" w:cs="Calibri"/>
        </w:rPr>
      </w:pPr>
    </w:p>
    <w:tbl>
      <w:tblPr>
        <w:tblStyle w:val="Grigliatabella"/>
        <w:tblW w:w="0" w:type="auto"/>
        <w:tblLook w:val="04A0" w:firstRow="1" w:lastRow="0" w:firstColumn="1" w:lastColumn="0" w:noHBand="0" w:noVBand="1"/>
      </w:tblPr>
      <w:tblGrid>
        <w:gridCol w:w="2407"/>
        <w:gridCol w:w="2407"/>
        <w:gridCol w:w="2407"/>
        <w:gridCol w:w="2407"/>
      </w:tblGrid>
      <w:tr w:rsidR="00237BEC" w:rsidRPr="00237BEC" w:rsidTr="00237BEC">
        <w:tc>
          <w:tcPr>
            <w:tcW w:w="2407" w:type="dxa"/>
          </w:tcPr>
          <w:p w:rsidR="00237BEC" w:rsidRPr="00237BEC" w:rsidRDefault="00237BEC" w:rsidP="00237BEC">
            <w:pPr>
              <w:jc w:val="center"/>
              <w:rPr>
                <w:b/>
              </w:rPr>
            </w:pPr>
          </w:p>
          <w:p w:rsidR="00237BEC" w:rsidRPr="00237BEC" w:rsidRDefault="00237BEC" w:rsidP="00237BEC">
            <w:pPr>
              <w:jc w:val="center"/>
              <w:rPr>
                <w:b/>
              </w:rPr>
            </w:pPr>
            <w:r>
              <w:rPr>
                <w:b/>
              </w:rPr>
              <w:t>PRIORITA’</w:t>
            </w:r>
          </w:p>
        </w:tc>
        <w:tc>
          <w:tcPr>
            <w:tcW w:w="2407" w:type="dxa"/>
          </w:tcPr>
          <w:p w:rsidR="00237BEC" w:rsidRDefault="00237BEC" w:rsidP="00237BEC">
            <w:pPr>
              <w:jc w:val="center"/>
              <w:rPr>
                <w:b/>
              </w:rPr>
            </w:pPr>
          </w:p>
          <w:p w:rsidR="00237BEC" w:rsidRDefault="00237BEC" w:rsidP="00237BEC">
            <w:pPr>
              <w:jc w:val="center"/>
              <w:rPr>
                <w:b/>
              </w:rPr>
            </w:pPr>
            <w:r>
              <w:rPr>
                <w:b/>
              </w:rPr>
              <w:t>MODALITA’ DI ATTUAZIONE</w:t>
            </w:r>
          </w:p>
          <w:p w:rsidR="00237BEC" w:rsidRPr="00237BEC" w:rsidRDefault="00237BEC" w:rsidP="00237BEC">
            <w:pPr>
              <w:jc w:val="center"/>
              <w:rPr>
                <w:b/>
              </w:rPr>
            </w:pPr>
          </w:p>
        </w:tc>
        <w:tc>
          <w:tcPr>
            <w:tcW w:w="2407" w:type="dxa"/>
          </w:tcPr>
          <w:p w:rsidR="00237BEC" w:rsidRDefault="00237BEC" w:rsidP="00237BEC">
            <w:pPr>
              <w:jc w:val="center"/>
              <w:rPr>
                <w:b/>
              </w:rPr>
            </w:pPr>
          </w:p>
          <w:p w:rsidR="00237BEC" w:rsidRPr="00237BEC" w:rsidRDefault="00237BEC" w:rsidP="00237BEC">
            <w:pPr>
              <w:jc w:val="center"/>
              <w:rPr>
                <w:b/>
              </w:rPr>
            </w:pPr>
            <w:r>
              <w:rPr>
                <w:b/>
              </w:rPr>
              <w:t>TEMPI PREVISTI</w:t>
            </w:r>
          </w:p>
        </w:tc>
        <w:tc>
          <w:tcPr>
            <w:tcW w:w="2407" w:type="dxa"/>
          </w:tcPr>
          <w:p w:rsidR="00237BEC" w:rsidRDefault="00237BEC" w:rsidP="00237BEC">
            <w:pPr>
              <w:jc w:val="center"/>
              <w:rPr>
                <w:b/>
              </w:rPr>
            </w:pPr>
          </w:p>
          <w:p w:rsidR="00237BEC" w:rsidRPr="00237BEC" w:rsidRDefault="00237BEC" w:rsidP="00237BEC">
            <w:pPr>
              <w:jc w:val="center"/>
              <w:rPr>
                <w:b/>
              </w:rPr>
            </w:pPr>
            <w:r>
              <w:rPr>
                <w:b/>
              </w:rPr>
              <w:t>VERIFICA</w:t>
            </w:r>
          </w:p>
        </w:tc>
      </w:tr>
      <w:tr w:rsidR="00237BEC" w:rsidTr="00237BEC">
        <w:tc>
          <w:tcPr>
            <w:tcW w:w="2407" w:type="dxa"/>
          </w:tcPr>
          <w:p w:rsidR="00237BEC" w:rsidRDefault="00ED4848">
            <w:r>
              <w:t>Sviluppare le competenze logico-matematiche in tutte le classi.</w:t>
            </w:r>
          </w:p>
        </w:tc>
        <w:tc>
          <w:tcPr>
            <w:tcW w:w="2407" w:type="dxa"/>
          </w:tcPr>
          <w:p w:rsidR="00237BEC" w:rsidRDefault="00ED4848">
            <w:r>
              <w:t xml:space="preserve">Attività di </w:t>
            </w:r>
            <w:r w:rsidR="0006200C">
              <w:t>gruppo, esercitazioni tratte dalle precedenti prove</w:t>
            </w:r>
            <w:r>
              <w:t xml:space="preserve"> INVALSI, attività di cooperative </w:t>
            </w:r>
            <w:proofErr w:type="spellStart"/>
            <w:proofErr w:type="gramStart"/>
            <w:r>
              <w:t>learning</w:t>
            </w:r>
            <w:proofErr w:type="spellEnd"/>
            <w:r>
              <w:t xml:space="preserve"> </w:t>
            </w:r>
            <w:r w:rsidR="0006200C">
              <w:t xml:space="preserve"> e</w:t>
            </w:r>
            <w:proofErr w:type="gramEnd"/>
            <w:r w:rsidR="0006200C">
              <w:t xml:space="preserve"> </w:t>
            </w:r>
            <w:proofErr w:type="spellStart"/>
            <w:r w:rsidR="0006200C">
              <w:t>flipped</w:t>
            </w:r>
            <w:proofErr w:type="spellEnd"/>
            <w:r w:rsidR="0006200C">
              <w:t xml:space="preserve"> </w:t>
            </w:r>
            <w:proofErr w:type="spellStart"/>
            <w:r w:rsidR="0006200C">
              <w:t>classroom</w:t>
            </w:r>
            <w:proofErr w:type="spellEnd"/>
            <w:r>
              <w:t>.</w:t>
            </w:r>
          </w:p>
          <w:p w:rsidR="00ED4848" w:rsidRDefault="00ED4848"/>
          <w:p w:rsidR="00ED4848" w:rsidRDefault="0006200C">
            <w:r>
              <w:t>Partecipazione al</w:t>
            </w:r>
            <w:r w:rsidR="00ED4848">
              <w:t xml:space="preserve"> laboratorio di MATEMAGICAMENTE.</w:t>
            </w:r>
          </w:p>
          <w:p w:rsidR="00ED4848" w:rsidRDefault="00ED4848"/>
          <w:p w:rsidR="00316728" w:rsidRDefault="00ED4848" w:rsidP="00ED4848">
            <w:r>
              <w:t>Partecipazione a gare matematiche (di calcolo veloce, di tabelline, …) e a progetti di classe riguardanti giochi logici e matematici.</w:t>
            </w:r>
            <w:r w:rsidR="004A75EB">
              <w:t xml:space="preserve">  </w:t>
            </w:r>
          </w:p>
          <w:p w:rsidR="00316728" w:rsidRDefault="00316728" w:rsidP="00ED4848"/>
          <w:p w:rsidR="00ED4848" w:rsidRDefault="004A75EB" w:rsidP="00ED4848">
            <w:r>
              <w:t>Partecipazione alle gare di matematica di KANGOUROU.</w:t>
            </w:r>
          </w:p>
          <w:p w:rsidR="00ED4848" w:rsidRDefault="00ED4848" w:rsidP="00ED4848"/>
          <w:p w:rsidR="00ED4848" w:rsidRDefault="00ED4848" w:rsidP="00ED4848"/>
        </w:tc>
        <w:tc>
          <w:tcPr>
            <w:tcW w:w="2407" w:type="dxa"/>
          </w:tcPr>
          <w:p w:rsidR="00237BEC" w:rsidRDefault="00316728" w:rsidP="00BC4B7A">
            <w:r>
              <w:t>Anno scolastico 2023-2024</w:t>
            </w:r>
            <w:r w:rsidR="00BC4B7A">
              <w:t xml:space="preserve"> </w:t>
            </w:r>
          </w:p>
        </w:tc>
        <w:tc>
          <w:tcPr>
            <w:tcW w:w="2407" w:type="dxa"/>
          </w:tcPr>
          <w:p w:rsidR="00237BEC" w:rsidRDefault="0087116D" w:rsidP="00124FFC">
            <w:pPr>
              <w:ind w:left="-104" w:right="-114"/>
            </w:pPr>
            <w:r>
              <w:t>Verifiche in itinere sul</w:t>
            </w:r>
            <w:r w:rsidR="00C03018">
              <w:t>le diverse competenze dell</w:t>
            </w:r>
            <w:r>
              <w:t>’ambito logico</w:t>
            </w:r>
            <w:r w:rsidR="00017734">
              <w:t>—</w:t>
            </w:r>
            <w:r>
              <w:t>m</w:t>
            </w:r>
            <w:r w:rsidR="00017734">
              <w:t>a</w:t>
            </w:r>
            <w:r>
              <w:t>tematico</w:t>
            </w:r>
            <w:r w:rsidR="00017734">
              <w:t>.</w:t>
            </w:r>
          </w:p>
          <w:p w:rsidR="00017734" w:rsidRDefault="00017734" w:rsidP="0087116D"/>
          <w:p w:rsidR="00017734" w:rsidRDefault="00017734" w:rsidP="0087116D">
            <w:r>
              <w:t xml:space="preserve">Osservazione diretta degli alunni in classe: partecipazione, coinvolgimento, risposta alle attività proposte, monitoraggio del livello di apprendimento, realizzazione di grafici e materiali visivi sui diversi argomenti affrontati (sotto forma di </w:t>
            </w:r>
            <w:proofErr w:type="spellStart"/>
            <w:r>
              <w:t>lapbook</w:t>
            </w:r>
            <w:proofErr w:type="spellEnd"/>
            <w:r>
              <w:t xml:space="preserve"> o cartelloni o articoli per il giornalino scolastico)</w:t>
            </w:r>
          </w:p>
        </w:tc>
      </w:tr>
      <w:tr w:rsidR="00237BEC" w:rsidTr="00237BEC">
        <w:tc>
          <w:tcPr>
            <w:tcW w:w="2407" w:type="dxa"/>
          </w:tcPr>
          <w:p w:rsidR="00237BEC" w:rsidRDefault="000B0960" w:rsidP="000B0960">
            <w:r>
              <w:t>U</w:t>
            </w:r>
            <w:r w:rsidR="00EE56E7">
              <w:t>niformare</w:t>
            </w:r>
            <w:r>
              <w:t xml:space="preserve"> e dare continuità al</w:t>
            </w:r>
            <w:r w:rsidR="00EE56E7">
              <w:t>la valutazione</w:t>
            </w:r>
            <w:r>
              <w:t xml:space="preserve"> degli apprendimenti delle dive</w:t>
            </w:r>
            <w:r w:rsidR="0006200C">
              <w:t>rse discipline e aggiornamento del documento di</w:t>
            </w:r>
            <w:r>
              <w:t xml:space="preserve"> certificazione delle competenze a fine quinta.</w:t>
            </w:r>
          </w:p>
          <w:p w:rsidR="00F91EDF" w:rsidRDefault="00F91EDF" w:rsidP="000B0960"/>
          <w:p w:rsidR="00F91EDF" w:rsidRDefault="00F91EDF" w:rsidP="000B0960"/>
          <w:p w:rsidR="00F91EDF" w:rsidRDefault="00F91EDF" w:rsidP="000B0960">
            <w:r>
              <w:t>Dare unità e continuità alla valutazione degli apprendimenti e applicarli al curricolo di istituto.</w:t>
            </w:r>
          </w:p>
        </w:tc>
        <w:tc>
          <w:tcPr>
            <w:tcW w:w="2407" w:type="dxa"/>
          </w:tcPr>
          <w:p w:rsidR="00C03018" w:rsidRDefault="000B0960" w:rsidP="000B0960">
            <w:r>
              <w:t>Incontri e formazione del personale docente, sia a livello individuale che di istituto sulla valutazione</w:t>
            </w:r>
            <w:r w:rsidR="00F91EDF">
              <w:t xml:space="preserve"> e sull’aggiornamento del documento scolastico di istituto.</w:t>
            </w:r>
          </w:p>
        </w:tc>
        <w:tc>
          <w:tcPr>
            <w:tcW w:w="2407" w:type="dxa"/>
          </w:tcPr>
          <w:p w:rsidR="00237BEC" w:rsidRDefault="00316728" w:rsidP="00C03018">
            <w:r>
              <w:t>Anno scolastico 2023-2024</w:t>
            </w:r>
            <w:r w:rsidR="004B0E50">
              <w:t>.</w:t>
            </w:r>
          </w:p>
        </w:tc>
        <w:tc>
          <w:tcPr>
            <w:tcW w:w="2407" w:type="dxa"/>
          </w:tcPr>
          <w:p w:rsidR="00124FFC" w:rsidRDefault="000B0960" w:rsidP="00EE56E7">
            <w:r>
              <w:t>Informare le famiglie sulla nuova modalità di valutazione attraverso riunioni ed email informative.</w:t>
            </w:r>
          </w:p>
        </w:tc>
      </w:tr>
      <w:tr w:rsidR="00237BEC" w:rsidTr="00237BEC">
        <w:tc>
          <w:tcPr>
            <w:tcW w:w="2407" w:type="dxa"/>
          </w:tcPr>
          <w:p w:rsidR="00237BEC" w:rsidRDefault="00BC4B7A">
            <w:r>
              <w:lastRenderedPageBreak/>
              <w:t>In concomitanza con lo svolgimento del tema annuale “Tutto si trasforma, nulla si distrugge”, ampliare e approfondire i contenuti scientifici dei programmi per le diverse classi.</w:t>
            </w:r>
          </w:p>
          <w:p w:rsidR="00BC4B7A" w:rsidRDefault="00BC4B7A"/>
          <w:p w:rsidR="00BC4B7A" w:rsidRDefault="00BC4B7A">
            <w:r>
              <w:t xml:space="preserve">Sviluppare comportamenti di cittadinanza attiva e responsabile, relativi al </w:t>
            </w:r>
            <w:proofErr w:type="gramStart"/>
            <w:r>
              <w:t>recupero,  riciclo</w:t>
            </w:r>
            <w:proofErr w:type="gramEnd"/>
            <w:r>
              <w:t xml:space="preserve"> e riutilizzo dei rifiuti.</w:t>
            </w:r>
          </w:p>
        </w:tc>
        <w:tc>
          <w:tcPr>
            <w:tcW w:w="2407" w:type="dxa"/>
          </w:tcPr>
          <w:p w:rsidR="00F91EDF" w:rsidRDefault="00BC4B7A" w:rsidP="00F91EDF">
            <w:r>
              <w:t>Creazione di attività laboratoriali per osservare fenomeni scientifici e rielaborare quanto avvenuto sul giornalino scolastico.</w:t>
            </w:r>
          </w:p>
          <w:p w:rsidR="00BC4B7A" w:rsidRDefault="00BC4B7A" w:rsidP="00F91EDF"/>
          <w:p w:rsidR="00BC4B7A" w:rsidRDefault="00BC4B7A" w:rsidP="00F91EDF">
            <w:r>
              <w:t>Partecipazione a mostre ed eventi di carattere scientifico. Uscite di carattere didattico per osservare le trasformazioni in natura e in ambienti industriali e di riciclo. Visite al Museo A come Ambiente</w:t>
            </w:r>
            <w:r w:rsidR="00D0636D">
              <w:t>.</w:t>
            </w:r>
          </w:p>
          <w:p w:rsidR="00BC4B7A" w:rsidRDefault="00BC4B7A" w:rsidP="00F91EDF"/>
          <w:p w:rsidR="00BC4B7A" w:rsidRDefault="00BC4B7A" w:rsidP="00F91EDF">
            <w:r>
              <w:t>Preparazione di una mostra scientifica a fine anno, basata sul tema della trasformazione.</w:t>
            </w:r>
          </w:p>
          <w:p w:rsidR="00237BEC" w:rsidRDefault="00096232">
            <w:r>
              <w:t xml:space="preserve"> </w:t>
            </w:r>
          </w:p>
        </w:tc>
        <w:tc>
          <w:tcPr>
            <w:tcW w:w="2407" w:type="dxa"/>
          </w:tcPr>
          <w:p w:rsidR="00237BEC" w:rsidRDefault="00316728">
            <w:r>
              <w:t>Anno scolastico 2023-2024</w:t>
            </w:r>
            <w:r w:rsidR="00BC4B7A">
              <w:t>.</w:t>
            </w:r>
          </w:p>
        </w:tc>
        <w:tc>
          <w:tcPr>
            <w:tcW w:w="2407" w:type="dxa"/>
          </w:tcPr>
          <w:p w:rsidR="00237BEC" w:rsidRDefault="00D0636D">
            <w:r>
              <w:t>Test scritti e orali.</w:t>
            </w:r>
          </w:p>
          <w:p w:rsidR="00D0636D" w:rsidRDefault="00D0636D"/>
          <w:p w:rsidR="00D0636D" w:rsidRDefault="00D0636D">
            <w:r>
              <w:t xml:space="preserve">Partecipazione alle attività e osservazione diretta relativa allo spirito di iniziativa e al </w:t>
            </w:r>
            <w:proofErr w:type="spellStart"/>
            <w:r>
              <w:t>problem</w:t>
            </w:r>
            <w:proofErr w:type="spellEnd"/>
            <w:r>
              <w:t xml:space="preserve"> </w:t>
            </w:r>
            <w:proofErr w:type="spellStart"/>
            <w:r>
              <w:t>solving</w:t>
            </w:r>
            <w:proofErr w:type="spellEnd"/>
            <w:r>
              <w:t>.</w:t>
            </w:r>
          </w:p>
          <w:p w:rsidR="00D0636D" w:rsidRDefault="00D0636D"/>
          <w:p w:rsidR="00D0636D" w:rsidRDefault="00D0636D">
            <w:r>
              <w:t>Realizzazione di cartelloni e articoli per il giornalino scolastico.</w:t>
            </w:r>
          </w:p>
          <w:p w:rsidR="00D0636D" w:rsidRDefault="00D0636D"/>
          <w:p w:rsidR="00D0636D" w:rsidRDefault="00D0636D">
            <w:r>
              <w:t>Preparazione del saggio di fine anno basato sula tema della trasformazione.</w:t>
            </w:r>
          </w:p>
          <w:p w:rsidR="00D0636D" w:rsidRDefault="00D0636D"/>
          <w:p w:rsidR="00D0636D" w:rsidRDefault="00D0636D" w:rsidP="00D0636D">
            <w:r>
              <w:t>Realizzazione di una mostra scientifica in ogni classe.</w:t>
            </w:r>
          </w:p>
        </w:tc>
      </w:tr>
      <w:tr w:rsidR="00237BEC" w:rsidTr="00237BEC">
        <w:tc>
          <w:tcPr>
            <w:tcW w:w="2407" w:type="dxa"/>
          </w:tcPr>
          <w:p w:rsidR="00237BEC" w:rsidRDefault="00D0636D">
            <w:r>
              <w:t>Promuovere le competenze del corpo docente relativamente agli alunni affetti da ADHD o altri disturbi dell’attenzione e del comportamento.</w:t>
            </w:r>
          </w:p>
        </w:tc>
        <w:tc>
          <w:tcPr>
            <w:tcW w:w="2407" w:type="dxa"/>
          </w:tcPr>
          <w:p w:rsidR="00237BEC" w:rsidRDefault="00D0636D">
            <w:r>
              <w:t xml:space="preserve">Partecipazione a corsi di formazione relativi alla </w:t>
            </w:r>
            <w:proofErr w:type="spellStart"/>
            <w:r>
              <w:t>classroom</w:t>
            </w:r>
            <w:proofErr w:type="spellEnd"/>
            <w:r>
              <w:t xml:space="preserve"> management e alle metodologie didattiche da attuare in presenza di alunni con disturbi dell’attenzione o da iperattività.</w:t>
            </w:r>
          </w:p>
        </w:tc>
        <w:tc>
          <w:tcPr>
            <w:tcW w:w="2407" w:type="dxa"/>
          </w:tcPr>
          <w:p w:rsidR="00237BEC" w:rsidRDefault="00C40DF0">
            <w:r>
              <w:t>Anno scolastico 2023-2024</w:t>
            </w:r>
          </w:p>
        </w:tc>
        <w:tc>
          <w:tcPr>
            <w:tcW w:w="2407" w:type="dxa"/>
          </w:tcPr>
          <w:p w:rsidR="00237BEC" w:rsidRDefault="0006200C">
            <w:r>
              <w:t>Adozione di metodologie didattiche atte a superare le difficoltà degli alunni affetti da ADHD e disturbi dell’attenzione.</w:t>
            </w:r>
          </w:p>
        </w:tc>
      </w:tr>
    </w:tbl>
    <w:p w:rsidR="00EE56E7" w:rsidRDefault="00EE56E7"/>
    <w:p w:rsidR="00C00FC7" w:rsidRDefault="00C00FC7"/>
    <w:p w:rsidR="00DD0984" w:rsidRDefault="00DD0984"/>
    <w:p w:rsidR="00967D38" w:rsidRDefault="00967D38"/>
    <w:p w:rsidR="00967D38" w:rsidRDefault="00967D38" w:rsidP="00967D38">
      <w:pPr>
        <w:jc w:val="center"/>
        <w:rPr>
          <w:b/>
          <w:sz w:val="32"/>
          <w:szCs w:val="32"/>
        </w:rPr>
      </w:pPr>
      <w:r w:rsidRPr="00967D38">
        <w:rPr>
          <w:b/>
          <w:sz w:val="32"/>
          <w:szCs w:val="32"/>
        </w:rPr>
        <w:t>ANNO SCOLASTICO 2024-2025</w:t>
      </w:r>
    </w:p>
    <w:tbl>
      <w:tblPr>
        <w:tblStyle w:val="Grigliatabella"/>
        <w:tblW w:w="0" w:type="auto"/>
        <w:tblLook w:val="04A0" w:firstRow="1" w:lastRow="0" w:firstColumn="1" w:lastColumn="0" w:noHBand="0" w:noVBand="1"/>
      </w:tblPr>
      <w:tblGrid>
        <w:gridCol w:w="2407"/>
        <w:gridCol w:w="2407"/>
        <w:gridCol w:w="2407"/>
        <w:gridCol w:w="2407"/>
      </w:tblGrid>
      <w:tr w:rsidR="00AB0FEB" w:rsidRPr="00AB0FEB" w:rsidTr="00AB0FEB">
        <w:tc>
          <w:tcPr>
            <w:tcW w:w="2407" w:type="dxa"/>
          </w:tcPr>
          <w:p w:rsidR="00AB0FEB" w:rsidRDefault="00AB0FEB" w:rsidP="00AB0FEB">
            <w:pPr>
              <w:jc w:val="center"/>
              <w:rPr>
                <w:b/>
              </w:rPr>
            </w:pPr>
          </w:p>
          <w:p w:rsidR="00AB0FEB" w:rsidRPr="00AB0FEB" w:rsidRDefault="00AB0FEB" w:rsidP="00AB0FEB">
            <w:pPr>
              <w:jc w:val="center"/>
              <w:rPr>
                <w:b/>
              </w:rPr>
            </w:pPr>
            <w:r>
              <w:rPr>
                <w:b/>
              </w:rPr>
              <w:t>PRIORITA’</w:t>
            </w:r>
          </w:p>
        </w:tc>
        <w:tc>
          <w:tcPr>
            <w:tcW w:w="2407" w:type="dxa"/>
          </w:tcPr>
          <w:p w:rsidR="00AB0FEB" w:rsidRDefault="00AB0FEB" w:rsidP="00AB0FEB">
            <w:pPr>
              <w:jc w:val="center"/>
              <w:rPr>
                <w:b/>
              </w:rPr>
            </w:pPr>
          </w:p>
          <w:p w:rsidR="00AB0FEB" w:rsidRDefault="00AB0FEB" w:rsidP="00AB0FEB">
            <w:pPr>
              <w:jc w:val="center"/>
              <w:rPr>
                <w:b/>
              </w:rPr>
            </w:pPr>
            <w:r>
              <w:rPr>
                <w:b/>
              </w:rPr>
              <w:t>MODALITA’ DI ATTUAZIONE</w:t>
            </w:r>
          </w:p>
          <w:p w:rsidR="00FE24C2" w:rsidRPr="00AB0FEB" w:rsidRDefault="00FE24C2" w:rsidP="00AB0FEB">
            <w:pPr>
              <w:jc w:val="center"/>
              <w:rPr>
                <w:b/>
              </w:rPr>
            </w:pPr>
          </w:p>
        </w:tc>
        <w:tc>
          <w:tcPr>
            <w:tcW w:w="2407" w:type="dxa"/>
          </w:tcPr>
          <w:p w:rsidR="00AB0FEB" w:rsidRDefault="00AB0FEB" w:rsidP="00AB0FEB">
            <w:pPr>
              <w:jc w:val="both"/>
              <w:rPr>
                <w:b/>
              </w:rPr>
            </w:pPr>
          </w:p>
          <w:p w:rsidR="00AB0FEB" w:rsidRPr="00AB0FEB" w:rsidRDefault="00AB0FEB" w:rsidP="00AB0FEB">
            <w:pPr>
              <w:jc w:val="center"/>
              <w:rPr>
                <w:b/>
              </w:rPr>
            </w:pPr>
            <w:r>
              <w:rPr>
                <w:b/>
              </w:rPr>
              <w:t>TEMPI PREVISTI</w:t>
            </w:r>
          </w:p>
        </w:tc>
        <w:tc>
          <w:tcPr>
            <w:tcW w:w="2407" w:type="dxa"/>
          </w:tcPr>
          <w:p w:rsidR="00AB0FEB" w:rsidRDefault="00AB0FEB" w:rsidP="00AB0FEB">
            <w:pPr>
              <w:jc w:val="both"/>
              <w:rPr>
                <w:b/>
              </w:rPr>
            </w:pPr>
          </w:p>
          <w:p w:rsidR="00AB0FEB" w:rsidRPr="00AB0FEB" w:rsidRDefault="00AB0FEB" w:rsidP="00AB0FEB">
            <w:pPr>
              <w:jc w:val="center"/>
              <w:rPr>
                <w:b/>
              </w:rPr>
            </w:pPr>
            <w:r>
              <w:rPr>
                <w:b/>
              </w:rPr>
              <w:t>VERIFICA</w:t>
            </w:r>
          </w:p>
        </w:tc>
      </w:tr>
      <w:tr w:rsidR="00AB0FEB" w:rsidRPr="00AB0FEB" w:rsidTr="001E5530">
        <w:trPr>
          <w:trHeight w:val="70"/>
        </w:trPr>
        <w:tc>
          <w:tcPr>
            <w:tcW w:w="2407" w:type="dxa"/>
          </w:tcPr>
          <w:p w:rsidR="00AB0FEB" w:rsidRDefault="00C531A9" w:rsidP="00AB0FEB">
            <w:pPr>
              <w:jc w:val="both"/>
            </w:pPr>
            <w:r>
              <w:t xml:space="preserve">Sviluppare le competenze di cittadinanza attiva valorizzando l’azione, l’impegno per gli altri, il volontariato, il servizio per la comunità, il </w:t>
            </w:r>
            <w:r>
              <w:lastRenderedPageBreak/>
              <w:t>sacrificio individuale, le competenze messe a servizio della società.</w:t>
            </w: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Default="001E5530" w:rsidP="00AB0FEB">
            <w:pPr>
              <w:jc w:val="both"/>
            </w:pPr>
          </w:p>
          <w:p w:rsidR="001E5530" w:rsidRPr="00FE24C2" w:rsidRDefault="00E31A60" w:rsidP="00AB0FEB">
            <w:pPr>
              <w:jc w:val="both"/>
            </w:pPr>
            <w:r>
              <w:t>Migliorare la risposta della scuola al crescente numero di alunni affetti da BES, ADHD e altri disturbi dell’apprendimento.</w:t>
            </w:r>
          </w:p>
        </w:tc>
        <w:tc>
          <w:tcPr>
            <w:tcW w:w="2407" w:type="dxa"/>
          </w:tcPr>
          <w:p w:rsidR="00AB0FEB" w:rsidRDefault="00C531A9" w:rsidP="00AB0FEB">
            <w:pPr>
              <w:jc w:val="both"/>
            </w:pPr>
            <w:r>
              <w:lastRenderedPageBreak/>
              <w:t>Attività inerenti al tema dell’anno “Piccoli e grandi atti di coraggio”. Individuare le figure di coloro che si mettono al servizio della comunità.</w:t>
            </w:r>
          </w:p>
          <w:p w:rsidR="00C531A9" w:rsidRDefault="00C531A9" w:rsidP="00AB0FEB">
            <w:pPr>
              <w:jc w:val="both"/>
            </w:pPr>
          </w:p>
          <w:p w:rsidR="00C531A9" w:rsidRDefault="00C531A9" w:rsidP="00AB0FEB">
            <w:pPr>
              <w:jc w:val="both"/>
            </w:pPr>
            <w:r>
              <w:lastRenderedPageBreak/>
              <w:t>Visite alla stazione dei vigili del fuoco e della polizia stradale o postale, coinvolgimento di associazioni di volontariat</w:t>
            </w:r>
            <w:r w:rsidR="00E54DED">
              <w:t>o che operano su più fronti, di medici e dottori volontari, di personale che lavora con gli anziani e i più bisognosi,</w:t>
            </w:r>
            <w:r w:rsidR="0059325D">
              <w:t xml:space="preserve"> </w:t>
            </w:r>
            <w:r w:rsidR="00E54DED">
              <w:t>…</w:t>
            </w:r>
          </w:p>
          <w:p w:rsidR="00E54DED" w:rsidRDefault="00E54DED" w:rsidP="00AB0FEB">
            <w:pPr>
              <w:jc w:val="both"/>
            </w:pPr>
          </w:p>
          <w:p w:rsidR="00E54DED" w:rsidRDefault="00E54DED" w:rsidP="00AB0FEB">
            <w:pPr>
              <w:jc w:val="both"/>
            </w:pPr>
            <w:r>
              <w:t xml:space="preserve">Letture e visione di film sul tema relativo agli atti di coraggio che hanno cambiato la vita delle persone. </w:t>
            </w:r>
          </w:p>
          <w:p w:rsidR="00E54DED" w:rsidRDefault="00E54DED" w:rsidP="00AB0FEB">
            <w:pPr>
              <w:jc w:val="both"/>
            </w:pPr>
          </w:p>
          <w:p w:rsidR="00E54DED" w:rsidRDefault="00E54DED" w:rsidP="00AB0FEB">
            <w:pPr>
              <w:jc w:val="both"/>
            </w:pPr>
          </w:p>
          <w:p w:rsidR="00E31A60" w:rsidRDefault="00E31A60" w:rsidP="00AB0FEB">
            <w:pPr>
              <w:jc w:val="both"/>
            </w:pPr>
            <w:r>
              <w:t>Analisi della situazione classi relativamente al numero di PDP redatti o presenza di alunni con bisogni educativi speciali.</w:t>
            </w:r>
          </w:p>
          <w:p w:rsidR="00E31A60" w:rsidRDefault="00E31A60" w:rsidP="00AB0FEB">
            <w:pPr>
              <w:jc w:val="both"/>
            </w:pPr>
          </w:p>
          <w:p w:rsidR="00E54DED" w:rsidRDefault="00E31A60" w:rsidP="00AB0FEB">
            <w:pPr>
              <w:jc w:val="both"/>
            </w:pPr>
            <w:r>
              <w:t>Formazione degli insegnanti sul tema.</w:t>
            </w:r>
          </w:p>
          <w:p w:rsidR="00E31A60" w:rsidRDefault="00E31A60" w:rsidP="00AB0FEB">
            <w:pPr>
              <w:jc w:val="both"/>
            </w:pPr>
          </w:p>
          <w:p w:rsidR="00E31A60" w:rsidRPr="00C531A9" w:rsidRDefault="00E31A60" w:rsidP="00AB0FEB">
            <w:pPr>
              <w:jc w:val="both"/>
            </w:pPr>
            <w:r>
              <w:t>Incontri e riunioni per attuare modifiche nell’orario e nel PTOF relativamente a queste tematiche.</w:t>
            </w:r>
          </w:p>
        </w:tc>
        <w:tc>
          <w:tcPr>
            <w:tcW w:w="2407" w:type="dxa"/>
          </w:tcPr>
          <w:p w:rsidR="00AB0FEB" w:rsidRDefault="00E54DED" w:rsidP="00AB0FEB">
            <w:pPr>
              <w:jc w:val="both"/>
            </w:pPr>
            <w:r w:rsidRPr="00E54DED">
              <w:lastRenderedPageBreak/>
              <w:t>Anno scolastico 2024-2025 (da ottobre a giugno)</w:t>
            </w: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Pr="00E54DED" w:rsidRDefault="00E31A60" w:rsidP="00AB0FEB">
            <w:pPr>
              <w:jc w:val="both"/>
            </w:pPr>
            <w:r>
              <w:t>Anno scolastico 2024/2025</w:t>
            </w:r>
          </w:p>
        </w:tc>
        <w:tc>
          <w:tcPr>
            <w:tcW w:w="2407" w:type="dxa"/>
          </w:tcPr>
          <w:p w:rsidR="00AB0FEB" w:rsidRDefault="00E54DED" w:rsidP="00AB0FEB">
            <w:pPr>
              <w:jc w:val="both"/>
            </w:pPr>
            <w:r>
              <w:lastRenderedPageBreak/>
              <w:t>Osservazione diretta della partecipazione attiva degli alunni e del loro comportamento durante l’anno.</w:t>
            </w:r>
          </w:p>
          <w:p w:rsidR="00E54DED" w:rsidRDefault="00E54DED" w:rsidP="00AB0FEB">
            <w:pPr>
              <w:jc w:val="both"/>
            </w:pPr>
          </w:p>
          <w:p w:rsidR="00E54DED" w:rsidRDefault="00E54DED" w:rsidP="00AB0FEB">
            <w:pPr>
              <w:jc w:val="both"/>
            </w:pPr>
            <w:r>
              <w:lastRenderedPageBreak/>
              <w:t>Creazione di cartelloni, stesura di articoli per il giornalino scolastico, inerenti al coraggio dell’impegno civile.</w:t>
            </w:r>
          </w:p>
          <w:p w:rsidR="00E54DED" w:rsidRDefault="00E54DED" w:rsidP="00AB0FEB">
            <w:pPr>
              <w:jc w:val="both"/>
            </w:pPr>
          </w:p>
          <w:p w:rsidR="00E54DED" w:rsidRDefault="00E54DED" w:rsidP="00AB0FEB">
            <w:pPr>
              <w:jc w:val="both"/>
            </w:pPr>
            <w:r>
              <w:t>Preparazione e realizzazione dello spettacolo di fine anno sul tema.</w:t>
            </w: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p>
          <w:p w:rsidR="00E31A60" w:rsidRDefault="00E31A60" w:rsidP="00AB0FEB">
            <w:pPr>
              <w:jc w:val="both"/>
            </w:pPr>
            <w:r>
              <w:t>Innovazione della didattica a favore degli alunni con difficoltà. Modifiche nell’organizzazione oraria e didattiche.</w:t>
            </w:r>
          </w:p>
          <w:p w:rsidR="00E31A60" w:rsidRPr="00E54DED" w:rsidRDefault="00E31A60" w:rsidP="00AB0FEB">
            <w:pPr>
              <w:jc w:val="both"/>
            </w:pPr>
            <w:r>
              <w:t>Analisi dei risultati nel raggiungimento delle competenze</w:t>
            </w:r>
            <w:r w:rsidR="002217C9">
              <w:t xml:space="preserve"> da proseguire e monitorare nei prossimi anni scolastici.</w:t>
            </w:r>
          </w:p>
        </w:tc>
      </w:tr>
      <w:tr w:rsidR="00AB0FEB" w:rsidRPr="00AB0FEB" w:rsidTr="00AB0FEB">
        <w:tc>
          <w:tcPr>
            <w:tcW w:w="2407" w:type="dxa"/>
          </w:tcPr>
          <w:p w:rsidR="00AB0FEB" w:rsidRPr="00A05314" w:rsidRDefault="00740AB1" w:rsidP="00AB0FEB">
            <w:pPr>
              <w:jc w:val="both"/>
            </w:pPr>
            <w:r w:rsidRPr="00A05314">
              <w:lastRenderedPageBreak/>
              <w:t>Aggiornare la formazione del personale docente nella risposta di primo soccorso, emergenza sanitaria e uso del defibrillatore.</w:t>
            </w:r>
          </w:p>
        </w:tc>
        <w:tc>
          <w:tcPr>
            <w:tcW w:w="2407" w:type="dxa"/>
          </w:tcPr>
          <w:p w:rsidR="00AB0FEB" w:rsidRPr="00A05314" w:rsidRDefault="00740AB1" w:rsidP="00AB0FEB">
            <w:pPr>
              <w:jc w:val="both"/>
            </w:pPr>
            <w:r w:rsidRPr="00A05314">
              <w:t>Corsi di formazione relativi alle tematiche di primo soccorso.</w:t>
            </w:r>
          </w:p>
        </w:tc>
        <w:tc>
          <w:tcPr>
            <w:tcW w:w="2407" w:type="dxa"/>
          </w:tcPr>
          <w:p w:rsidR="00AB0FEB" w:rsidRPr="00A05314" w:rsidRDefault="00740AB1" w:rsidP="00AB0FEB">
            <w:pPr>
              <w:jc w:val="both"/>
            </w:pPr>
            <w:r w:rsidRPr="00A05314">
              <w:t>A.S. 2024/2025</w:t>
            </w:r>
          </w:p>
        </w:tc>
        <w:tc>
          <w:tcPr>
            <w:tcW w:w="2407" w:type="dxa"/>
          </w:tcPr>
          <w:p w:rsidR="00AB0FEB" w:rsidRPr="00A05314" w:rsidRDefault="00740AB1" w:rsidP="00AB0FEB">
            <w:pPr>
              <w:jc w:val="both"/>
            </w:pPr>
            <w:r w:rsidRPr="00A05314">
              <w:t>Certificazione di idoneità del personale alle azioni di emergenza e primo soccorso.</w:t>
            </w:r>
          </w:p>
        </w:tc>
      </w:tr>
      <w:tr w:rsidR="00AB0FEB" w:rsidRPr="00AB0FEB" w:rsidTr="00AB0FEB">
        <w:tc>
          <w:tcPr>
            <w:tcW w:w="2407" w:type="dxa"/>
          </w:tcPr>
          <w:p w:rsidR="00AB0FEB" w:rsidRPr="00315415" w:rsidRDefault="00315415" w:rsidP="00AB0FEB">
            <w:pPr>
              <w:jc w:val="both"/>
            </w:pPr>
            <w:r w:rsidRPr="00315415">
              <w:t>Migliorare la comunicazione scuola-famiglia, a livello individuale e a livello generale.</w:t>
            </w:r>
          </w:p>
        </w:tc>
        <w:tc>
          <w:tcPr>
            <w:tcW w:w="2407" w:type="dxa"/>
          </w:tcPr>
          <w:p w:rsidR="00AB0FEB" w:rsidRDefault="00315415" w:rsidP="00AB0FEB">
            <w:pPr>
              <w:jc w:val="both"/>
            </w:pPr>
            <w:r>
              <w:t>Formazione degli insegnanti sul tema del rapporto con i genitori e le diverse modalità di comunicazione e collaborazione scuola-famiglia.</w:t>
            </w:r>
          </w:p>
          <w:p w:rsidR="00315415" w:rsidRDefault="00315415" w:rsidP="00AB0FEB">
            <w:pPr>
              <w:jc w:val="both"/>
            </w:pPr>
          </w:p>
          <w:p w:rsidR="00315415" w:rsidRPr="00315415" w:rsidRDefault="00315415" w:rsidP="00AB0FEB">
            <w:pPr>
              <w:jc w:val="both"/>
            </w:pPr>
            <w:r>
              <w:t>Incontri con la psicologa di istituto.</w:t>
            </w:r>
          </w:p>
        </w:tc>
        <w:tc>
          <w:tcPr>
            <w:tcW w:w="2407" w:type="dxa"/>
          </w:tcPr>
          <w:p w:rsidR="00AB0FEB" w:rsidRPr="00315415" w:rsidRDefault="00315415" w:rsidP="00AB0FEB">
            <w:pPr>
              <w:jc w:val="both"/>
            </w:pPr>
            <w:r w:rsidRPr="00315415">
              <w:t>A.S. 2024/2025</w:t>
            </w:r>
          </w:p>
        </w:tc>
        <w:tc>
          <w:tcPr>
            <w:tcW w:w="2407" w:type="dxa"/>
          </w:tcPr>
          <w:p w:rsidR="00AB0FEB" w:rsidRPr="00315415" w:rsidRDefault="00315415" w:rsidP="00AB0FEB">
            <w:pPr>
              <w:jc w:val="both"/>
            </w:pPr>
            <w:r w:rsidRPr="00315415">
              <w:t>Raggiungimento di modalità e consapevolezza nuove sul rapporto scuola-famiglia.</w:t>
            </w:r>
          </w:p>
        </w:tc>
      </w:tr>
    </w:tbl>
    <w:p w:rsidR="00967D38" w:rsidRDefault="00967D38"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Default="00285ED2" w:rsidP="00AB0FEB">
      <w:pPr>
        <w:jc w:val="both"/>
        <w:rPr>
          <w:b/>
        </w:rPr>
      </w:pPr>
    </w:p>
    <w:p w:rsidR="00285ED2" w:rsidRPr="00AB0FEB" w:rsidRDefault="00285ED2" w:rsidP="00AB0FEB">
      <w:pPr>
        <w:jc w:val="both"/>
        <w:rPr>
          <w:b/>
        </w:rPr>
      </w:pPr>
    </w:p>
    <w:p w:rsidR="00967D38" w:rsidRDefault="00E60D1D" w:rsidP="00967D38">
      <w:pPr>
        <w:jc w:val="center"/>
        <w:rPr>
          <w:sz w:val="32"/>
          <w:szCs w:val="32"/>
        </w:rPr>
      </w:pPr>
      <w:r>
        <w:rPr>
          <w:sz w:val="32"/>
          <w:szCs w:val="32"/>
        </w:rPr>
        <w:t>COLLEGIO DOCENTI DEL 9 NOVEMBRE 2021</w:t>
      </w:r>
    </w:p>
    <w:p w:rsidR="00E31A60" w:rsidRDefault="00E31A60" w:rsidP="00967D38">
      <w:pPr>
        <w:jc w:val="center"/>
        <w:rPr>
          <w:sz w:val="32"/>
          <w:szCs w:val="32"/>
        </w:rPr>
      </w:pPr>
    </w:p>
    <w:p w:rsidR="00E60D1D" w:rsidRDefault="00E60D1D" w:rsidP="00E60D1D">
      <w:pPr>
        <w:pStyle w:val="Paragrafoelenco"/>
        <w:numPr>
          <w:ilvl w:val="0"/>
          <w:numId w:val="1"/>
        </w:numPr>
        <w:jc w:val="both"/>
        <w:rPr>
          <w:sz w:val="32"/>
          <w:szCs w:val="32"/>
        </w:rPr>
      </w:pPr>
      <w:r>
        <w:rPr>
          <w:sz w:val="32"/>
          <w:szCs w:val="32"/>
        </w:rPr>
        <w:t>ORGANIZZAZIONE DEL NATALE: ALBERO, PRESEPE (AIUTARE LA DECORAZIONE DEI LOCALI DELLA SCUOLA E NELLE CLASSI), LAVORETTI, FESTE E CANTI CON MAESTRO DI MUSICA. SS.MESSA (</w:t>
      </w:r>
      <w:proofErr w:type="spellStart"/>
      <w:r>
        <w:rPr>
          <w:sz w:val="32"/>
          <w:szCs w:val="32"/>
        </w:rPr>
        <w:t>MARTEdi’</w:t>
      </w:r>
      <w:proofErr w:type="spellEnd"/>
      <w:r>
        <w:rPr>
          <w:sz w:val="32"/>
          <w:szCs w:val="32"/>
        </w:rPr>
        <w:t xml:space="preserve"> 21 dicembre</w:t>
      </w:r>
      <w:r w:rsidR="00F96FE8">
        <w:rPr>
          <w:sz w:val="32"/>
          <w:szCs w:val="32"/>
        </w:rPr>
        <w:t xml:space="preserve">, ore 18.00. </w:t>
      </w:r>
      <w:proofErr w:type="gramStart"/>
      <w:r w:rsidR="00F96FE8">
        <w:rPr>
          <w:sz w:val="32"/>
          <w:szCs w:val="32"/>
        </w:rPr>
        <w:t>chiesa</w:t>
      </w:r>
      <w:proofErr w:type="gramEnd"/>
      <w:r w:rsidR="00F96FE8">
        <w:rPr>
          <w:sz w:val="32"/>
          <w:szCs w:val="32"/>
        </w:rPr>
        <w:t xml:space="preserve"> grande, coprirsi per il freddo!!!)</w:t>
      </w:r>
      <w:r w:rsidR="00E31A60">
        <w:rPr>
          <w:sz w:val="32"/>
          <w:szCs w:val="32"/>
        </w:rPr>
        <w:t xml:space="preserve"> Parte comune</w:t>
      </w:r>
    </w:p>
    <w:p w:rsidR="00F96FE8" w:rsidRDefault="00F96FE8" w:rsidP="00E60D1D">
      <w:pPr>
        <w:pStyle w:val="Paragrafoelenco"/>
        <w:numPr>
          <w:ilvl w:val="0"/>
          <w:numId w:val="1"/>
        </w:numPr>
        <w:jc w:val="both"/>
        <w:rPr>
          <w:sz w:val="32"/>
          <w:szCs w:val="32"/>
        </w:rPr>
      </w:pPr>
      <w:r>
        <w:rPr>
          <w:sz w:val="32"/>
          <w:szCs w:val="32"/>
        </w:rPr>
        <w:t>Beneficenza natalizia…raccolta alimentare?</w:t>
      </w:r>
      <w:r w:rsidR="00E31A60">
        <w:rPr>
          <w:sz w:val="32"/>
          <w:szCs w:val="32"/>
        </w:rPr>
        <w:t xml:space="preserve"> Parte comune</w:t>
      </w:r>
    </w:p>
    <w:p w:rsidR="00E60D1D" w:rsidRDefault="00F96FE8" w:rsidP="00E60D1D">
      <w:pPr>
        <w:pStyle w:val="Paragrafoelenco"/>
        <w:numPr>
          <w:ilvl w:val="0"/>
          <w:numId w:val="1"/>
        </w:numPr>
        <w:jc w:val="both"/>
        <w:rPr>
          <w:sz w:val="32"/>
          <w:szCs w:val="32"/>
        </w:rPr>
      </w:pPr>
      <w:r>
        <w:rPr>
          <w:sz w:val="32"/>
          <w:szCs w:val="32"/>
        </w:rPr>
        <w:t>Elezioni organi collegiali</w:t>
      </w:r>
      <w:r w:rsidR="00E31A60">
        <w:rPr>
          <w:sz w:val="32"/>
          <w:szCs w:val="32"/>
        </w:rPr>
        <w:t xml:space="preserve"> parte comune</w:t>
      </w:r>
    </w:p>
    <w:p w:rsidR="00F96FE8" w:rsidRDefault="00F96FE8" w:rsidP="00E60D1D">
      <w:pPr>
        <w:pStyle w:val="Paragrafoelenco"/>
        <w:numPr>
          <w:ilvl w:val="0"/>
          <w:numId w:val="1"/>
        </w:numPr>
        <w:jc w:val="both"/>
        <w:rPr>
          <w:sz w:val="32"/>
          <w:szCs w:val="32"/>
        </w:rPr>
      </w:pPr>
      <w:r>
        <w:rPr>
          <w:sz w:val="32"/>
          <w:szCs w:val="32"/>
        </w:rPr>
        <w:t>Verbali GLO differenziati per classe</w:t>
      </w:r>
      <w:r w:rsidR="00E31A60">
        <w:rPr>
          <w:sz w:val="32"/>
          <w:szCs w:val="32"/>
        </w:rPr>
        <w:t xml:space="preserve"> – parte separata</w:t>
      </w:r>
    </w:p>
    <w:p w:rsidR="00F96FE8" w:rsidRDefault="00F96FE8" w:rsidP="00E60D1D">
      <w:pPr>
        <w:pStyle w:val="Paragrafoelenco"/>
        <w:numPr>
          <w:ilvl w:val="0"/>
          <w:numId w:val="1"/>
        </w:numPr>
        <w:jc w:val="both"/>
        <w:rPr>
          <w:sz w:val="32"/>
          <w:szCs w:val="32"/>
        </w:rPr>
      </w:pPr>
      <w:r>
        <w:rPr>
          <w:sz w:val="32"/>
          <w:szCs w:val="32"/>
        </w:rPr>
        <w:t>Uscite imminenti, verbalizzare accompagnatori e date</w:t>
      </w:r>
      <w:r w:rsidR="00E31A60">
        <w:rPr>
          <w:sz w:val="32"/>
          <w:szCs w:val="32"/>
        </w:rPr>
        <w:t xml:space="preserve"> – parte separata</w:t>
      </w:r>
    </w:p>
    <w:p w:rsidR="00F96FE8" w:rsidRPr="00E60D1D" w:rsidRDefault="00F96FE8" w:rsidP="00E60D1D">
      <w:pPr>
        <w:pStyle w:val="Paragrafoelenco"/>
        <w:numPr>
          <w:ilvl w:val="0"/>
          <w:numId w:val="1"/>
        </w:numPr>
        <w:jc w:val="both"/>
        <w:rPr>
          <w:sz w:val="32"/>
          <w:szCs w:val="32"/>
        </w:rPr>
      </w:pPr>
      <w:r>
        <w:rPr>
          <w:sz w:val="32"/>
          <w:szCs w:val="32"/>
        </w:rPr>
        <w:lastRenderedPageBreak/>
        <w:t xml:space="preserve">Provvedimento disciplinare per Lorenzo </w:t>
      </w:r>
      <w:proofErr w:type="spellStart"/>
      <w:r>
        <w:rPr>
          <w:sz w:val="32"/>
          <w:szCs w:val="32"/>
        </w:rPr>
        <w:t>Santavenere</w:t>
      </w:r>
      <w:proofErr w:type="spellEnd"/>
      <w:r w:rsidR="00E31A60">
        <w:rPr>
          <w:sz w:val="32"/>
          <w:szCs w:val="32"/>
        </w:rPr>
        <w:t xml:space="preserve"> deciso dal consiglio di interclasse, con la sola presenza degli insegnanti di classe quinta. – parte separata</w:t>
      </w:r>
    </w:p>
    <w:sectPr w:rsidR="00F96FE8" w:rsidRPr="00E60D1D" w:rsidSect="0006200C">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23F4D"/>
    <w:multiLevelType w:val="hybridMultilevel"/>
    <w:tmpl w:val="8F18F0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91"/>
    <w:rsid w:val="00017734"/>
    <w:rsid w:val="0006200C"/>
    <w:rsid w:val="00096232"/>
    <w:rsid w:val="000B0960"/>
    <w:rsid w:val="000E41BB"/>
    <w:rsid w:val="00124FFC"/>
    <w:rsid w:val="001C0D64"/>
    <w:rsid w:val="001E5530"/>
    <w:rsid w:val="002217C9"/>
    <w:rsid w:val="00233BEA"/>
    <w:rsid w:val="00237BEC"/>
    <w:rsid w:val="00247091"/>
    <w:rsid w:val="00285ED2"/>
    <w:rsid w:val="00315415"/>
    <w:rsid w:val="00316728"/>
    <w:rsid w:val="004277AA"/>
    <w:rsid w:val="004A75EB"/>
    <w:rsid w:val="004B0E50"/>
    <w:rsid w:val="0059325D"/>
    <w:rsid w:val="005C226D"/>
    <w:rsid w:val="006507B6"/>
    <w:rsid w:val="00740AB1"/>
    <w:rsid w:val="007432E5"/>
    <w:rsid w:val="007D5461"/>
    <w:rsid w:val="0087116D"/>
    <w:rsid w:val="00967D38"/>
    <w:rsid w:val="009F1AB3"/>
    <w:rsid w:val="00A05314"/>
    <w:rsid w:val="00A91652"/>
    <w:rsid w:val="00AB0FEB"/>
    <w:rsid w:val="00BC4B7A"/>
    <w:rsid w:val="00C00FC7"/>
    <w:rsid w:val="00C03018"/>
    <w:rsid w:val="00C40DF0"/>
    <w:rsid w:val="00C531A9"/>
    <w:rsid w:val="00D0636D"/>
    <w:rsid w:val="00DD0984"/>
    <w:rsid w:val="00DD5BB7"/>
    <w:rsid w:val="00E0124B"/>
    <w:rsid w:val="00E31A60"/>
    <w:rsid w:val="00E54DED"/>
    <w:rsid w:val="00E60D1D"/>
    <w:rsid w:val="00EC55EA"/>
    <w:rsid w:val="00ED4848"/>
    <w:rsid w:val="00EE56E7"/>
    <w:rsid w:val="00F00BED"/>
    <w:rsid w:val="00F74C45"/>
    <w:rsid w:val="00F91EDF"/>
    <w:rsid w:val="00F96FE8"/>
    <w:rsid w:val="00FE2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0DB05-E13A-4BBD-84D7-DF3A008B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7091"/>
    <w:pPr>
      <w:spacing w:line="25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47091"/>
    <w:rPr>
      <w:color w:val="0000FF"/>
      <w:u w:val="single"/>
    </w:rPr>
  </w:style>
  <w:style w:type="table" w:styleId="Grigliatabella">
    <w:name w:val="Table Grid"/>
    <w:basedOn w:val="Tabellanormale"/>
    <w:uiPriority w:val="39"/>
    <w:rsid w:val="00237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DD09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E6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9</Pages>
  <Words>3047</Words>
  <Characters>17374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Direzione</cp:lastModifiedBy>
  <cp:revision>26</cp:revision>
  <dcterms:created xsi:type="dcterms:W3CDTF">2021-11-02T09:17:00Z</dcterms:created>
  <dcterms:modified xsi:type="dcterms:W3CDTF">2021-12-14T09:40:00Z</dcterms:modified>
</cp:coreProperties>
</file>